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9971" w14:textId="77777777" w:rsidR="001114FB" w:rsidRPr="00E75711" w:rsidRDefault="001114FB" w:rsidP="001114FB">
      <w:pPr>
        <w:spacing w:after="200" w:line="276" w:lineRule="auto"/>
        <w:jc w:val="both"/>
        <w:rPr>
          <w:rFonts w:asciiTheme="minorHAnsi" w:eastAsiaTheme="minorHAnsi" w:hAnsiTheme="minorHAnsi" w:cs="Arial"/>
          <w:b/>
          <w:sz w:val="28"/>
          <w:szCs w:val="28"/>
        </w:rPr>
      </w:pPr>
      <w:r w:rsidRPr="00E75711">
        <w:rPr>
          <w:rFonts w:asciiTheme="minorHAnsi" w:eastAsiaTheme="minorHAnsi" w:hAnsiTheme="minorHAnsi" w:cs="Arial"/>
          <w:b/>
          <w:sz w:val="28"/>
          <w:szCs w:val="28"/>
        </w:rPr>
        <w:t>Third Sector</w:t>
      </w:r>
      <w:r w:rsidR="008A3C8F" w:rsidRPr="00E75711">
        <w:rPr>
          <w:rFonts w:asciiTheme="minorHAnsi" w:eastAsiaTheme="minorHAnsi" w:hAnsiTheme="minorHAnsi" w:cs="Arial"/>
          <w:b/>
          <w:sz w:val="28"/>
          <w:szCs w:val="28"/>
        </w:rPr>
        <w:t xml:space="preserve"> Leeds</w:t>
      </w:r>
      <w:r w:rsidR="00432C06" w:rsidRPr="00E75711">
        <w:rPr>
          <w:rFonts w:asciiTheme="minorHAnsi" w:eastAsiaTheme="minorHAnsi" w:hAnsiTheme="minorHAnsi" w:cs="Arial"/>
          <w:b/>
          <w:sz w:val="28"/>
          <w:szCs w:val="28"/>
        </w:rPr>
        <w:t>: Terms of Reference</w:t>
      </w:r>
      <w:r w:rsidRPr="00E75711">
        <w:rPr>
          <w:rFonts w:asciiTheme="minorHAnsi" w:eastAsiaTheme="minorHAnsi" w:hAnsiTheme="minorHAnsi" w:cs="Arial"/>
          <w:b/>
          <w:sz w:val="28"/>
          <w:szCs w:val="28"/>
        </w:rPr>
        <w:t xml:space="preserve"> </w:t>
      </w:r>
    </w:p>
    <w:p w14:paraId="7BDD9972" w14:textId="58703015" w:rsidR="00FA686F" w:rsidRPr="00205305" w:rsidRDefault="008A3C8F" w:rsidP="00FA686F">
      <w:pPr>
        <w:rPr>
          <w:rFonts w:asciiTheme="minorHAnsi" w:hAnsiTheme="minorHAnsi" w:cs="Arial"/>
        </w:rPr>
      </w:pPr>
      <w:r w:rsidRPr="00E75711">
        <w:rPr>
          <w:rFonts w:asciiTheme="minorHAnsi" w:hAnsiTheme="minorHAnsi" w:cs="Arial"/>
        </w:rPr>
        <w:t>Third Sector Leeds (</w:t>
      </w:r>
      <w:r w:rsidR="00FA686F" w:rsidRPr="00E75711">
        <w:rPr>
          <w:rFonts w:asciiTheme="minorHAnsi" w:hAnsiTheme="minorHAnsi" w:cs="Arial"/>
        </w:rPr>
        <w:t>TSL</w:t>
      </w:r>
      <w:r w:rsidRPr="00E75711">
        <w:rPr>
          <w:rFonts w:asciiTheme="minorHAnsi" w:hAnsiTheme="minorHAnsi" w:cs="Arial"/>
        </w:rPr>
        <w:t>)</w:t>
      </w:r>
      <w:r w:rsidR="00FA686F" w:rsidRPr="00E75711">
        <w:rPr>
          <w:rFonts w:asciiTheme="minorHAnsi" w:hAnsiTheme="minorHAnsi" w:cs="Arial"/>
        </w:rPr>
        <w:t xml:space="preserve"> is the forum in Leeds that promotes, </w:t>
      </w:r>
      <w:proofErr w:type="gramStart"/>
      <w:r w:rsidR="00FA686F" w:rsidRPr="00E75711">
        <w:rPr>
          <w:rFonts w:asciiTheme="minorHAnsi" w:hAnsiTheme="minorHAnsi" w:cs="Arial"/>
        </w:rPr>
        <w:t>represents</w:t>
      </w:r>
      <w:proofErr w:type="gramEnd"/>
      <w:r w:rsidR="00FA686F" w:rsidRPr="00E75711">
        <w:rPr>
          <w:rFonts w:asciiTheme="minorHAnsi" w:hAnsiTheme="minorHAnsi" w:cs="Arial"/>
        </w:rPr>
        <w:t xml:space="preserve"> and advocates for not-for-profit gr</w:t>
      </w:r>
      <w:r w:rsidR="008613B8" w:rsidRPr="00E75711">
        <w:rPr>
          <w:rFonts w:asciiTheme="minorHAnsi" w:hAnsiTheme="minorHAnsi" w:cs="Arial"/>
        </w:rPr>
        <w:t>oups and organisations (known as</w:t>
      </w:r>
      <w:r w:rsidR="00FA686F" w:rsidRPr="00E75711">
        <w:rPr>
          <w:rFonts w:asciiTheme="minorHAnsi" w:hAnsiTheme="minorHAnsi" w:cs="Arial"/>
        </w:rPr>
        <w:t xml:space="preserve"> the ‘Third Sector’) in Leeds.</w:t>
      </w:r>
      <w:r w:rsidR="00855939">
        <w:rPr>
          <w:rFonts w:asciiTheme="minorHAnsi" w:hAnsiTheme="minorHAnsi" w:cs="Arial"/>
        </w:rPr>
        <w:t xml:space="preserve"> </w:t>
      </w:r>
      <w:r w:rsidR="00855939" w:rsidRPr="00205305">
        <w:rPr>
          <w:rFonts w:asciiTheme="minorHAnsi" w:hAnsiTheme="minorHAnsi" w:cs="Arial"/>
        </w:rPr>
        <w:t xml:space="preserve">We are the leading </w:t>
      </w:r>
      <w:r w:rsidR="00A44687" w:rsidRPr="00205305">
        <w:rPr>
          <w:rFonts w:asciiTheme="minorHAnsi" w:hAnsiTheme="minorHAnsi" w:cs="Arial"/>
        </w:rPr>
        <w:t xml:space="preserve">policy body </w:t>
      </w:r>
      <w:r w:rsidR="000B7845" w:rsidRPr="00205305">
        <w:rPr>
          <w:rFonts w:asciiTheme="minorHAnsi" w:hAnsiTheme="minorHAnsi" w:cs="Arial"/>
        </w:rPr>
        <w:t xml:space="preserve">that advocates for the </w:t>
      </w:r>
      <w:r w:rsidR="006D0EE9" w:rsidRPr="00205305">
        <w:rPr>
          <w:rFonts w:asciiTheme="minorHAnsi" w:hAnsiTheme="minorHAnsi" w:cs="Arial"/>
        </w:rPr>
        <w:t>third sector’s</w:t>
      </w:r>
      <w:r w:rsidR="00095F7B" w:rsidRPr="00205305">
        <w:rPr>
          <w:rFonts w:asciiTheme="minorHAnsi" w:hAnsiTheme="minorHAnsi" w:cs="Arial"/>
        </w:rPr>
        <w:t xml:space="preserve">, values and interests </w:t>
      </w:r>
      <w:r w:rsidR="00A0693F" w:rsidRPr="00205305">
        <w:rPr>
          <w:rFonts w:asciiTheme="minorHAnsi" w:hAnsiTheme="minorHAnsi" w:cs="Arial"/>
        </w:rPr>
        <w:t xml:space="preserve">in supporting </w:t>
      </w:r>
      <w:proofErr w:type="spellStart"/>
      <w:r w:rsidR="00A0693F" w:rsidRPr="00205305">
        <w:rPr>
          <w:rFonts w:asciiTheme="minorHAnsi" w:hAnsiTheme="minorHAnsi" w:cs="Arial"/>
        </w:rPr>
        <w:t>L</w:t>
      </w:r>
      <w:r w:rsidR="00D65426" w:rsidRPr="00205305">
        <w:rPr>
          <w:rFonts w:asciiTheme="minorHAnsi" w:hAnsiTheme="minorHAnsi" w:cs="Arial"/>
        </w:rPr>
        <w:t>eeds’</w:t>
      </w:r>
      <w:proofErr w:type="spellEnd"/>
      <w:r w:rsidR="00D65426" w:rsidRPr="00205305">
        <w:rPr>
          <w:rFonts w:asciiTheme="minorHAnsi" w:hAnsiTheme="minorHAnsi" w:cs="Arial"/>
        </w:rPr>
        <w:t xml:space="preserve"> </w:t>
      </w:r>
      <w:r w:rsidR="004040D3" w:rsidRPr="00205305">
        <w:rPr>
          <w:rFonts w:asciiTheme="minorHAnsi" w:hAnsiTheme="minorHAnsi" w:cs="Arial"/>
          <w:i/>
          <w:iCs/>
        </w:rPr>
        <w:t xml:space="preserve">Best City </w:t>
      </w:r>
      <w:r w:rsidR="004040D3" w:rsidRPr="00205305">
        <w:rPr>
          <w:rFonts w:asciiTheme="minorHAnsi" w:hAnsiTheme="minorHAnsi" w:cs="Arial"/>
        </w:rPr>
        <w:t>ambition.</w:t>
      </w:r>
    </w:p>
    <w:p w14:paraId="6FBC5F49" w14:textId="77777777" w:rsidR="000E08FB" w:rsidRPr="00205305" w:rsidRDefault="000E08FB" w:rsidP="00FA686F">
      <w:pPr>
        <w:rPr>
          <w:rFonts w:asciiTheme="minorHAnsi" w:hAnsiTheme="minorHAnsi" w:cs="Arial"/>
        </w:rPr>
      </w:pPr>
    </w:p>
    <w:p w14:paraId="2D1FE1FE" w14:textId="463F1B1A" w:rsidR="000E08FB" w:rsidRPr="00E75711" w:rsidRDefault="000E08FB" w:rsidP="00FA686F">
      <w:pPr>
        <w:rPr>
          <w:rFonts w:asciiTheme="minorHAnsi" w:hAnsiTheme="minorHAnsi" w:cs="Arial"/>
        </w:rPr>
      </w:pPr>
      <w:r w:rsidRPr="00205305">
        <w:rPr>
          <w:rFonts w:asciiTheme="minorHAnsi" w:hAnsiTheme="minorHAnsi" w:cs="Arial"/>
        </w:rPr>
        <w:t xml:space="preserve">We are </w:t>
      </w:r>
      <w:r w:rsidR="00653319" w:rsidRPr="00205305">
        <w:rPr>
          <w:rFonts w:asciiTheme="minorHAnsi" w:hAnsiTheme="minorHAnsi" w:cs="Arial"/>
        </w:rPr>
        <w:t xml:space="preserve">a collective body that brings together the views of the </w:t>
      </w:r>
      <w:r w:rsidR="00906AA2" w:rsidRPr="00205305">
        <w:rPr>
          <w:rFonts w:asciiTheme="minorHAnsi" w:hAnsiTheme="minorHAnsi" w:cs="Arial"/>
        </w:rPr>
        <w:t xml:space="preserve">different parts of the third sector (e.g. organisations working in health and care, with young people, </w:t>
      </w:r>
      <w:r w:rsidR="0065320F" w:rsidRPr="00205305">
        <w:rPr>
          <w:rFonts w:asciiTheme="minorHAnsi" w:hAnsiTheme="minorHAnsi" w:cs="Arial"/>
        </w:rPr>
        <w:t>or on race, gender or LGBT+ equality). We do this through representation on our steering ‘Leadership</w:t>
      </w:r>
      <w:r w:rsidR="0027427D" w:rsidRPr="00205305">
        <w:rPr>
          <w:rFonts w:asciiTheme="minorHAnsi" w:hAnsiTheme="minorHAnsi" w:cs="Arial"/>
        </w:rPr>
        <w:t>’</w:t>
      </w:r>
      <w:r w:rsidR="0065320F" w:rsidRPr="00205305">
        <w:rPr>
          <w:rFonts w:asciiTheme="minorHAnsi" w:hAnsiTheme="minorHAnsi" w:cs="Arial"/>
        </w:rPr>
        <w:t xml:space="preserve"> Group</w:t>
      </w:r>
      <w:r w:rsidR="00C35852" w:rsidRPr="00205305">
        <w:rPr>
          <w:rFonts w:asciiTheme="minorHAnsi" w:hAnsiTheme="minorHAnsi" w:cs="Arial"/>
        </w:rPr>
        <w:t xml:space="preserve"> drawn</w:t>
      </w:r>
      <w:r w:rsidR="0065320F" w:rsidRPr="00205305">
        <w:rPr>
          <w:rFonts w:asciiTheme="minorHAnsi" w:hAnsiTheme="minorHAnsi" w:cs="Arial"/>
        </w:rPr>
        <w:t xml:space="preserve"> </w:t>
      </w:r>
      <w:r w:rsidR="0027427D" w:rsidRPr="00205305">
        <w:rPr>
          <w:rFonts w:asciiTheme="minorHAnsi" w:hAnsiTheme="minorHAnsi" w:cs="Arial"/>
        </w:rPr>
        <w:t>from the sector</w:t>
      </w:r>
      <w:r w:rsidR="00C35852" w:rsidRPr="00205305">
        <w:rPr>
          <w:rFonts w:asciiTheme="minorHAnsi" w:hAnsiTheme="minorHAnsi" w:cs="Arial"/>
        </w:rPr>
        <w:t>’</w:t>
      </w:r>
      <w:r w:rsidR="0027427D" w:rsidRPr="00205305">
        <w:rPr>
          <w:rFonts w:asciiTheme="minorHAnsi" w:hAnsiTheme="minorHAnsi" w:cs="Arial"/>
        </w:rPr>
        <w:t>s strategic and thematic forums and, where there is no forum</w:t>
      </w:r>
      <w:r w:rsidR="00C35852" w:rsidRPr="00205305">
        <w:rPr>
          <w:rFonts w:asciiTheme="minorHAnsi" w:hAnsiTheme="minorHAnsi" w:cs="Arial"/>
        </w:rPr>
        <w:t xml:space="preserve"> </w:t>
      </w:r>
      <w:r w:rsidR="00C87901" w:rsidRPr="00205305">
        <w:rPr>
          <w:rFonts w:asciiTheme="minorHAnsi" w:hAnsiTheme="minorHAnsi" w:cs="Arial"/>
        </w:rPr>
        <w:t xml:space="preserve">affiliated to TSL, </w:t>
      </w:r>
      <w:r w:rsidR="00C35852" w:rsidRPr="00205305">
        <w:rPr>
          <w:rFonts w:asciiTheme="minorHAnsi" w:hAnsiTheme="minorHAnsi" w:cs="Arial"/>
        </w:rPr>
        <w:t xml:space="preserve">by sector leaders </w:t>
      </w:r>
      <w:r w:rsidR="00C87901" w:rsidRPr="00205305">
        <w:rPr>
          <w:rFonts w:asciiTheme="minorHAnsi" w:hAnsiTheme="minorHAnsi" w:cs="Arial"/>
        </w:rPr>
        <w:t>selected by transparent recruitment.</w:t>
      </w:r>
    </w:p>
    <w:p w14:paraId="7BDD9973" w14:textId="77777777" w:rsidR="00FA686F" w:rsidRPr="00E75711" w:rsidRDefault="00FA686F" w:rsidP="00FA686F">
      <w:pPr>
        <w:rPr>
          <w:rFonts w:asciiTheme="minorHAnsi" w:hAnsiTheme="minorHAnsi" w:cs="Arial"/>
        </w:rPr>
      </w:pPr>
    </w:p>
    <w:p w14:paraId="7BDD9974" w14:textId="6DB578C2" w:rsidR="00FA686F" w:rsidRPr="00E75711" w:rsidRDefault="0004266A" w:rsidP="00B07662">
      <w:pPr>
        <w:spacing w:after="200"/>
        <w:jc w:val="both"/>
        <w:rPr>
          <w:rFonts w:asciiTheme="minorHAnsi" w:eastAsiaTheme="minorHAnsi" w:hAnsiTheme="minorHAnsi" w:cs="Arial"/>
        </w:rPr>
      </w:pPr>
      <w:r w:rsidRPr="00E75711">
        <w:rPr>
          <w:rFonts w:asciiTheme="minorHAnsi" w:eastAsiaTheme="minorHAnsi" w:hAnsiTheme="minorHAnsi" w:cs="Arial"/>
        </w:rPr>
        <w:t xml:space="preserve">TSL’s </w:t>
      </w:r>
      <w:r w:rsidR="004040D3">
        <w:rPr>
          <w:rFonts w:asciiTheme="minorHAnsi" w:eastAsiaTheme="minorHAnsi" w:hAnsiTheme="minorHAnsi" w:cs="Arial"/>
        </w:rPr>
        <w:t>overarching aims are that:</w:t>
      </w:r>
    </w:p>
    <w:p w14:paraId="7BDD9975" w14:textId="77777777" w:rsidR="00207518" w:rsidRPr="00E75711" w:rsidRDefault="00207518" w:rsidP="00207518">
      <w:pPr>
        <w:pStyle w:val="ListParagraph"/>
        <w:numPr>
          <w:ilvl w:val="0"/>
          <w:numId w:val="16"/>
        </w:numPr>
        <w:autoSpaceDE w:val="0"/>
        <w:autoSpaceDN w:val="0"/>
        <w:adjustRightInd w:val="0"/>
        <w:rPr>
          <w:rFonts w:asciiTheme="minorHAnsi" w:eastAsiaTheme="minorHAnsi" w:hAnsiTheme="minorHAnsi" w:cs="T3Font_7"/>
        </w:rPr>
      </w:pPr>
      <w:r w:rsidRPr="00E75711">
        <w:rPr>
          <w:rFonts w:asciiTheme="minorHAnsi" w:eastAsiaTheme="minorHAnsi" w:hAnsiTheme="minorHAnsi" w:cs="T3Font_7"/>
        </w:rPr>
        <w:t xml:space="preserve">Third sector organisations influence key strategic and policy developments in the </w:t>
      </w:r>
      <w:r w:rsidR="009A79C2" w:rsidRPr="00E75711">
        <w:rPr>
          <w:rFonts w:asciiTheme="minorHAnsi" w:eastAsiaTheme="minorHAnsi" w:hAnsiTheme="minorHAnsi" w:cs="T3Font_7"/>
        </w:rPr>
        <w:t xml:space="preserve">city of relevance to the </w:t>
      </w:r>
      <w:proofErr w:type="gramStart"/>
      <w:r w:rsidR="009A79C2" w:rsidRPr="00E75711">
        <w:rPr>
          <w:rFonts w:asciiTheme="minorHAnsi" w:eastAsiaTheme="minorHAnsi" w:hAnsiTheme="minorHAnsi" w:cs="T3Font_7"/>
        </w:rPr>
        <w:t>sector</w:t>
      </w:r>
      <w:proofErr w:type="gramEnd"/>
    </w:p>
    <w:p w14:paraId="7BDD9976" w14:textId="77777777" w:rsidR="00207518" w:rsidRPr="00E75711" w:rsidRDefault="00207518" w:rsidP="00207518">
      <w:pPr>
        <w:pStyle w:val="ListParagraph"/>
        <w:numPr>
          <w:ilvl w:val="0"/>
          <w:numId w:val="16"/>
        </w:numPr>
        <w:autoSpaceDE w:val="0"/>
        <w:autoSpaceDN w:val="0"/>
        <w:adjustRightInd w:val="0"/>
        <w:rPr>
          <w:rFonts w:asciiTheme="minorHAnsi" w:eastAsiaTheme="minorHAnsi" w:hAnsiTheme="minorHAnsi" w:cs="T3Font_7"/>
        </w:rPr>
      </w:pPr>
      <w:r w:rsidRPr="00E75711">
        <w:rPr>
          <w:rFonts w:asciiTheme="minorHAnsi" w:eastAsiaTheme="minorHAnsi" w:hAnsiTheme="minorHAnsi" w:cs="T3Font_7"/>
        </w:rPr>
        <w:t>Third sector organisations and groups working at a local level are actively involved in discussions on cit</w:t>
      </w:r>
      <w:r w:rsidR="009A79C2" w:rsidRPr="00E75711">
        <w:rPr>
          <w:rFonts w:asciiTheme="minorHAnsi" w:eastAsiaTheme="minorHAnsi" w:hAnsiTheme="minorHAnsi" w:cs="T3Font_7"/>
        </w:rPr>
        <w:t xml:space="preserve">y-wide challenges and </w:t>
      </w:r>
      <w:proofErr w:type="gramStart"/>
      <w:r w:rsidR="009A79C2" w:rsidRPr="00E75711">
        <w:rPr>
          <w:rFonts w:asciiTheme="minorHAnsi" w:eastAsiaTheme="minorHAnsi" w:hAnsiTheme="minorHAnsi" w:cs="T3Font_7"/>
        </w:rPr>
        <w:t>solutions</w:t>
      </w:r>
      <w:proofErr w:type="gramEnd"/>
    </w:p>
    <w:p w14:paraId="7BDD9977" w14:textId="77777777" w:rsidR="00FA686F" w:rsidRDefault="00207518" w:rsidP="00207518">
      <w:pPr>
        <w:pStyle w:val="ListParagraph"/>
        <w:numPr>
          <w:ilvl w:val="0"/>
          <w:numId w:val="16"/>
        </w:numPr>
        <w:autoSpaceDE w:val="0"/>
        <w:autoSpaceDN w:val="0"/>
        <w:adjustRightInd w:val="0"/>
        <w:rPr>
          <w:rFonts w:asciiTheme="minorHAnsi" w:eastAsiaTheme="minorHAnsi" w:hAnsiTheme="minorHAnsi" w:cs="T3Font_7"/>
        </w:rPr>
      </w:pPr>
      <w:r w:rsidRPr="00E75711">
        <w:rPr>
          <w:rFonts w:asciiTheme="minorHAnsi" w:eastAsiaTheme="minorHAnsi" w:hAnsiTheme="minorHAnsi" w:cs="T3Font_7"/>
        </w:rPr>
        <w:t>Third sector organisations can access information and sources of support to en</w:t>
      </w:r>
      <w:r w:rsidR="009A79C2" w:rsidRPr="00E75711">
        <w:rPr>
          <w:rFonts w:asciiTheme="minorHAnsi" w:eastAsiaTheme="minorHAnsi" w:hAnsiTheme="minorHAnsi" w:cs="T3Font_7"/>
        </w:rPr>
        <w:t xml:space="preserve">able them to continue to </w:t>
      </w:r>
      <w:proofErr w:type="gramStart"/>
      <w:r w:rsidR="009A79C2" w:rsidRPr="00E75711">
        <w:rPr>
          <w:rFonts w:asciiTheme="minorHAnsi" w:eastAsiaTheme="minorHAnsi" w:hAnsiTheme="minorHAnsi" w:cs="T3Font_7"/>
        </w:rPr>
        <w:t>thrive</w:t>
      </w:r>
      <w:proofErr w:type="gramEnd"/>
    </w:p>
    <w:p w14:paraId="7BDD9978" w14:textId="223B2018" w:rsidR="00207518" w:rsidRPr="00205305" w:rsidRDefault="004040D3" w:rsidP="00207518">
      <w:pPr>
        <w:pStyle w:val="ListParagraph"/>
        <w:numPr>
          <w:ilvl w:val="0"/>
          <w:numId w:val="16"/>
        </w:numPr>
        <w:autoSpaceDE w:val="0"/>
        <w:autoSpaceDN w:val="0"/>
        <w:adjustRightInd w:val="0"/>
        <w:rPr>
          <w:rFonts w:asciiTheme="minorHAnsi" w:eastAsiaTheme="minorHAnsi" w:hAnsiTheme="minorHAnsi" w:cs="T3Font_7"/>
        </w:rPr>
      </w:pPr>
      <w:r w:rsidRPr="00205305">
        <w:rPr>
          <w:rFonts w:asciiTheme="minorHAnsi" w:eastAsiaTheme="minorHAnsi" w:hAnsiTheme="minorHAnsi" w:cs="T3Font_7"/>
        </w:rPr>
        <w:t>To further collaboration and co-operation in the third sector</w:t>
      </w:r>
    </w:p>
    <w:p w14:paraId="70CEA6B4" w14:textId="77777777" w:rsidR="008F0D8A" w:rsidRPr="00205305" w:rsidRDefault="008F0D8A" w:rsidP="00207518">
      <w:pPr>
        <w:autoSpaceDE w:val="0"/>
        <w:autoSpaceDN w:val="0"/>
        <w:adjustRightInd w:val="0"/>
        <w:rPr>
          <w:rFonts w:asciiTheme="minorHAnsi" w:eastAsiaTheme="minorHAnsi" w:hAnsiTheme="minorHAnsi" w:cs="T3Font_7"/>
        </w:rPr>
      </w:pPr>
    </w:p>
    <w:p w14:paraId="5F5F0E04" w14:textId="495C30F3" w:rsidR="00F97D4B" w:rsidRPr="00E75711" w:rsidRDefault="00F97D4B" w:rsidP="00207518">
      <w:pPr>
        <w:autoSpaceDE w:val="0"/>
        <w:autoSpaceDN w:val="0"/>
        <w:adjustRightInd w:val="0"/>
        <w:rPr>
          <w:rFonts w:asciiTheme="minorHAnsi" w:eastAsiaTheme="minorHAnsi" w:hAnsiTheme="minorHAnsi" w:cs="T3Font_7"/>
        </w:rPr>
      </w:pPr>
      <w:r w:rsidRPr="00205305">
        <w:rPr>
          <w:rFonts w:asciiTheme="minorHAnsi" w:eastAsiaTheme="minorHAnsi" w:hAnsiTheme="minorHAnsi" w:cs="T3Font_7"/>
        </w:rPr>
        <w:t xml:space="preserve">Each year TSL </w:t>
      </w:r>
      <w:r w:rsidR="008F0D8A" w:rsidRPr="00205305">
        <w:rPr>
          <w:rFonts w:asciiTheme="minorHAnsi" w:eastAsiaTheme="minorHAnsi" w:hAnsiTheme="minorHAnsi" w:cs="T3Font_7"/>
        </w:rPr>
        <w:t xml:space="preserve">should </w:t>
      </w:r>
      <w:r w:rsidRPr="00205305">
        <w:rPr>
          <w:rFonts w:asciiTheme="minorHAnsi" w:eastAsiaTheme="minorHAnsi" w:hAnsiTheme="minorHAnsi" w:cs="T3Font_7"/>
        </w:rPr>
        <w:t xml:space="preserve">set out a group of strategic aims which form the basis its workplan for the coming year. </w:t>
      </w:r>
      <w:r w:rsidR="008F0D8A" w:rsidRPr="00205305">
        <w:rPr>
          <w:rFonts w:asciiTheme="minorHAnsi" w:eastAsiaTheme="minorHAnsi" w:hAnsiTheme="minorHAnsi" w:cs="T3Font_7"/>
        </w:rPr>
        <w:t>Additionally, TSL commits to responding to and amplifying issues that are of key concern to thematic networks and forums and to Leadership Group members who have been selected to reflect the views of thematic areas of work.</w:t>
      </w:r>
    </w:p>
    <w:p w14:paraId="60401413" w14:textId="77777777" w:rsidR="008F0D8A" w:rsidRDefault="008F0D8A" w:rsidP="00207518">
      <w:pPr>
        <w:autoSpaceDE w:val="0"/>
        <w:autoSpaceDN w:val="0"/>
        <w:adjustRightInd w:val="0"/>
        <w:rPr>
          <w:rFonts w:asciiTheme="minorHAnsi" w:eastAsiaTheme="minorHAnsi" w:hAnsiTheme="minorHAnsi" w:cs="T3Font_7"/>
          <w:b/>
          <w:sz w:val="28"/>
          <w:szCs w:val="28"/>
        </w:rPr>
      </w:pPr>
    </w:p>
    <w:p w14:paraId="7BDD9979" w14:textId="42DE2BB8" w:rsidR="00207518" w:rsidRPr="00E75711" w:rsidRDefault="00207518" w:rsidP="00207518">
      <w:pPr>
        <w:autoSpaceDE w:val="0"/>
        <w:autoSpaceDN w:val="0"/>
        <w:adjustRightInd w:val="0"/>
        <w:rPr>
          <w:rFonts w:asciiTheme="minorHAnsi" w:eastAsiaTheme="minorHAnsi" w:hAnsiTheme="minorHAnsi" w:cs="T3Font_7"/>
          <w:b/>
          <w:sz w:val="28"/>
          <w:szCs w:val="28"/>
        </w:rPr>
      </w:pPr>
      <w:r w:rsidRPr="00E75711">
        <w:rPr>
          <w:rFonts w:asciiTheme="minorHAnsi" w:eastAsiaTheme="minorHAnsi" w:hAnsiTheme="minorHAnsi" w:cs="T3Font_7"/>
          <w:b/>
          <w:sz w:val="28"/>
          <w:szCs w:val="28"/>
        </w:rPr>
        <w:t>TSL’s organisation</w:t>
      </w:r>
      <w:r w:rsidR="00B33229" w:rsidRPr="00E75711">
        <w:rPr>
          <w:rFonts w:asciiTheme="minorHAnsi" w:eastAsiaTheme="minorHAnsi" w:hAnsiTheme="minorHAnsi" w:cs="T3Font_7"/>
          <w:b/>
          <w:sz w:val="28"/>
          <w:szCs w:val="28"/>
        </w:rPr>
        <w:t>al</w:t>
      </w:r>
      <w:r w:rsidRPr="00E75711">
        <w:rPr>
          <w:rFonts w:asciiTheme="minorHAnsi" w:eastAsiaTheme="minorHAnsi" w:hAnsiTheme="minorHAnsi" w:cs="T3Font_7"/>
          <w:b/>
          <w:sz w:val="28"/>
          <w:szCs w:val="28"/>
        </w:rPr>
        <w:t xml:space="preserve"> status</w:t>
      </w:r>
    </w:p>
    <w:p w14:paraId="7BDD997A" w14:textId="77777777" w:rsidR="00D151F8" w:rsidRPr="00E75711" w:rsidRDefault="00D151F8" w:rsidP="00207518">
      <w:pPr>
        <w:autoSpaceDE w:val="0"/>
        <w:autoSpaceDN w:val="0"/>
        <w:adjustRightInd w:val="0"/>
        <w:rPr>
          <w:rFonts w:asciiTheme="minorHAnsi" w:eastAsiaTheme="minorHAnsi" w:hAnsiTheme="minorHAnsi" w:cs="T3Font_7"/>
        </w:rPr>
      </w:pPr>
    </w:p>
    <w:p w14:paraId="7BDD997B" w14:textId="77777777" w:rsidR="00207518" w:rsidRPr="00E75711" w:rsidRDefault="00207518" w:rsidP="00207518">
      <w:pPr>
        <w:autoSpaceDE w:val="0"/>
        <w:autoSpaceDN w:val="0"/>
        <w:adjustRightInd w:val="0"/>
        <w:rPr>
          <w:rFonts w:asciiTheme="minorHAnsi" w:eastAsiaTheme="minorHAnsi" w:hAnsiTheme="minorHAnsi" w:cs="T3Font_7"/>
        </w:rPr>
      </w:pPr>
      <w:r w:rsidRPr="00E75711">
        <w:rPr>
          <w:rFonts w:asciiTheme="minorHAnsi" w:eastAsiaTheme="minorHAnsi" w:hAnsiTheme="minorHAnsi" w:cs="T3Font_7"/>
        </w:rPr>
        <w:t>Third Sector Leeds is an unincorporated organisation (it has no legal status and does not have a bank account)</w:t>
      </w:r>
      <w:r w:rsidR="00D151F8" w:rsidRPr="00E75711">
        <w:rPr>
          <w:rFonts w:asciiTheme="minorHAnsi" w:eastAsiaTheme="minorHAnsi" w:hAnsiTheme="minorHAnsi" w:cs="T3Font_7"/>
        </w:rPr>
        <w:t xml:space="preserve">. It is funded by Leeds City </w:t>
      </w:r>
      <w:proofErr w:type="gramStart"/>
      <w:r w:rsidR="00D151F8" w:rsidRPr="00E75711">
        <w:rPr>
          <w:rFonts w:asciiTheme="minorHAnsi" w:eastAsiaTheme="minorHAnsi" w:hAnsiTheme="minorHAnsi" w:cs="T3Font_7"/>
        </w:rPr>
        <w:t>Council, and</w:t>
      </w:r>
      <w:proofErr w:type="gramEnd"/>
      <w:r w:rsidR="00D151F8" w:rsidRPr="00E75711">
        <w:rPr>
          <w:rFonts w:asciiTheme="minorHAnsi" w:eastAsiaTheme="minorHAnsi" w:hAnsiTheme="minorHAnsi" w:cs="T3Font_7"/>
        </w:rPr>
        <w:t xml:space="preserve"> supported by Vol</w:t>
      </w:r>
      <w:r w:rsidR="008B4A96" w:rsidRPr="00E75711">
        <w:rPr>
          <w:rFonts w:asciiTheme="minorHAnsi" w:eastAsiaTheme="minorHAnsi" w:hAnsiTheme="minorHAnsi" w:cs="T3Font_7"/>
        </w:rPr>
        <w:t xml:space="preserve">untary Action Leeds </w:t>
      </w:r>
      <w:r w:rsidR="00504938" w:rsidRPr="00E75711">
        <w:rPr>
          <w:rFonts w:asciiTheme="minorHAnsi" w:eastAsiaTheme="minorHAnsi" w:hAnsiTheme="minorHAnsi" w:cs="T3Font_7"/>
        </w:rPr>
        <w:t xml:space="preserve">(VAL) </w:t>
      </w:r>
      <w:r w:rsidR="008B4A96" w:rsidRPr="00E75711">
        <w:rPr>
          <w:rFonts w:asciiTheme="minorHAnsi" w:eastAsiaTheme="minorHAnsi" w:hAnsiTheme="minorHAnsi" w:cs="T3Font_7"/>
        </w:rPr>
        <w:t xml:space="preserve">who provide </w:t>
      </w:r>
      <w:r w:rsidR="00D151F8" w:rsidRPr="00E75711">
        <w:rPr>
          <w:rFonts w:asciiTheme="minorHAnsi" w:eastAsiaTheme="minorHAnsi" w:hAnsiTheme="minorHAnsi" w:cs="T3Font_7"/>
        </w:rPr>
        <w:t xml:space="preserve">secretariat </w:t>
      </w:r>
      <w:r w:rsidR="00B5052D" w:rsidRPr="00E75711">
        <w:rPr>
          <w:rFonts w:asciiTheme="minorHAnsi" w:eastAsiaTheme="minorHAnsi" w:hAnsiTheme="minorHAnsi" w:cs="T3Font_7"/>
        </w:rPr>
        <w:t xml:space="preserve">and developmental </w:t>
      </w:r>
      <w:r w:rsidR="00B07662" w:rsidRPr="00E75711">
        <w:rPr>
          <w:rFonts w:asciiTheme="minorHAnsi" w:eastAsiaTheme="minorHAnsi" w:hAnsiTheme="minorHAnsi" w:cs="T3Font_7"/>
        </w:rPr>
        <w:t>support.</w:t>
      </w:r>
    </w:p>
    <w:p w14:paraId="7BDD997C" w14:textId="77777777" w:rsidR="00207518" w:rsidRPr="00E75711" w:rsidRDefault="00207518" w:rsidP="00207518">
      <w:pPr>
        <w:autoSpaceDE w:val="0"/>
        <w:autoSpaceDN w:val="0"/>
        <w:adjustRightInd w:val="0"/>
        <w:rPr>
          <w:rFonts w:asciiTheme="minorHAnsi" w:eastAsiaTheme="minorHAnsi" w:hAnsiTheme="minorHAnsi" w:cs="T3Font_7"/>
          <w:b/>
        </w:rPr>
      </w:pPr>
    </w:p>
    <w:p w14:paraId="7BDD997D" w14:textId="77777777" w:rsidR="00374660" w:rsidRPr="00E75711" w:rsidRDefault="00374660" w:rsidP="00207518">
      <w:pPr>
        <w:autoSpaceDE w:val="0"/>
        <w:autoSpaceDN w:val="0"/>
        <w:adjustRightInd w:val="0"/>
        <w:rPr>
          <w:rFonts w:asciiTheme="minorHAnsi" w:eastAsiaTheme="minorHAnsi" w:hAnsiTheme="minorHAnsi" w:cs="T3Font_7"/>
          <w:b/>
          <w:sz w:val="28"/>
          <w:szCs w:val="28"/>
        </w:rPr>
      </w:pPr>
      <w:r w:rsidRPr="00E75711">
        <w:rPr>
          <w:rFonts w:asciiTheme="minorHAnsi" w:eastAsiaTheme="minorHAnsi" w:hAnsiTheme="minorHAnsi" w:cs="T3Font_7"/>
          <w:b/>
          <w:sz w:val="28"/>
          <w:szCs w:val="28"/>
        </w:rPr>
        <w:t>TSL’s definition of a Third Sector Organisation</w:t>
      </w:r>
    </w:p>
    <w:p w14:paraId="7BDD997E" w14:textId="77777777" w:rsidR="00374660" w:rsidRPr="00E75711" w:rsidRDefault="00374660" w:rsidP="00207518">
      <w:pPr>
        <w:autoSpaceDE w:val="0"/>
        <w:autoSpaceDN w:val="0"/>
        <w:adjustRightInd w:val="0"/>
        <w:rPr>
          <w:rFonts w:asciiTheme="minorHAnsi" w:eastAsiaTheme="minorHAnsi" w:hAnsiTheme="minorHAnsi" w:cs="T3Font_7"/>
          <w:b/>
        </w:rPr>
      </w:pPr>
    </w:p>
    <w:p w14:paraId="7BDD997F" w14:textId="77777777" w:rsidR="00374660" w:rsidRPr="00E75711" w:rsidRDefault="00374660" w:rsidP="00D151F8">
      <w:pPr>
        <w:autoSpaceDE w:val="0"/>
        <w:autoSpaceDN w:val="0"/>
        <w:adjustRightInd w:val="0"/>
        <w:rPr>
          <w:rFonts w:asciiTheme="minorHAnsi" w:eastAsiaTheme="minorHAnsi" w:hAnsiTheme="minorHAnsi" w:cs="T3Font_7"/>
        </w:rPr>
      </w:pPr>
      <w:r w:rsidRPr="00E75711">
        <w:rPr>
          <w:rFonts w:asciiTheme="minorHAnsi" w:eastAsiaTheme="minorHAnsi" w:hAnsiTheme="minorHAnsi" w:cs="T3Font_7"/>
        </w:rPr>
        <w:t xml:space="preserve">TSL defines a Third Sector Organisation </w:t>
      </w:r>
      <w:r w:rsidR="00D151F8" w:rsidRPr="00E75711">
        <w:rPr>
          <w:rFonts w:asciiTheme="minorHAnsi" w:eastAsiaTheme="minorHAnsi" w:hAnsiTheme="minorHAnsi" w:cs="T3Font_7"/>
        </w:rPr>
        <w:t>as any body that is:</w:t>
      </w:r>
    </w:p>
    <w:p w14:paraId="7BDD9980" w14:textId="77777777" w:rsidR="001114FB" w:rsidRPr="00E75711" w:rsidRDefault="003D0580" w:rsidP="00D151F8">
      <w:pPr>
        <w:numPr>
          <w:ilvl w:val="0"/>
          <w:numId w:val="11"/>
        </w:numPr>
        <w:spacing w:after="200"/>
        <w:contextualSpacing/>
        <w:jc w:val="both"/>
        <w:rPr>
          <w:rFonts w:asciiTheme="minorHAnsi" w:hAnsiTheme="minorHAnsi" w:cs="Arial"/>
          <w:lang w:eastAsia="en-GB"/>
        </w:rPr>
      </w:pPr>
      <w:r w:rsidRPr="00E75711">
        <w:rPr>
          <w:rFonts w:asciiTheme="minorHAnsi" w:hAnsiTheme="minorHAnsi" w:cs="Arial"/>
          <w:lang w:eastAsia="en-GB"/>
        </w:rPr>
        <w:t>N</w:t>
      </w:r>
      <w:r w:rsidR="009A79C2" w:rsidRPr="00E75711">
        <w:rPr>
          <w:rFonts w:asciiTheme="minorHAnsi" w:hAnsiTheme="minorHAnsi" w:cs="Arial"/>
          <w:lang w:eastAsia="en-GB"/>
        </w:rPr>
        <w:t>on-governmental</w:t>
      </w:r>
    </w:p>
    <w:p w14:paraId="7BDD9981" w14:textId="77777777" w:rsidR="001114FB" w:rsidRPr="00E75711" w:rsidRDefault="003D0580" w:rsidP="00D151F8">
      <w:pPr>
        <w:numPr>
          <w:ilvl w:val="0"/>
          <w:numId w:val="11"/>
        </w:numPr>
        <w:spacing w:after="200"/>
        <w:contextualSpacing/>
        <w:jc w:val="both"/>
        <w:rPr>
          <w:rFonts w:asciiTheme="minorHAnsi" w:hAnsiTheme="minorHAnsi" w:cs="Arial"/>
          <w:lang w:eastAsia="en-GB"/>
        </w:rPr>
      </w:pPr>
      <w:r w:rsidRPr="00E75711">
        <w:rPr>
          <w:rFonts w:asciiTheme="minorHAnsi" w:hAnsiTheme="minorHAnsi" w:cs="Arial"/>
          <w:lang w:eastAsia="en-GB"/>
        </w:rPr>
        <w:t>V</w:t>
      </w:r>
      <w:r w:rsidR="001114FB" w:rsidRPr="00E75711">
        <w:rPr>
          <w:rFonts w:asciiTheme="minorHAnsi" w:hAnsiTheme="minorHAnsi" w:cs="Arial"/>
          <w:lang w:eastAsia="en-GB"/>
        </w:rPr>
        <w:t>alue-driven</w:t>
      </w:r>
    </w:p>
    <w:p w14:paraId="7BDD9982" w14:textId="77777777" w:rsidR="001114FB" w:rsidRPr="00E75711" w:rsidRDefault="003D0580" w:rsidP="00D151F8">
      <w:pPr>
        <w:numPr>
          <w:ilvl w:val="0"/>
          <w:numId w:val="11"/>
        </w:numPr>
        <w:spacing w:after="200"/>
        <w:contextualSpacing/>
        <w:rPr>
          <w:rFonts w:asciiTheme="minorHAnsi" w:hAnsiTheme="minorHAnsi" w:cs="Arial"/>
          <w:lang w:eastAsia="en-GB"/>
        </w:rPr>
      </w:pPr>
      <w:r w:rsidRPr="00E75711">
        <w:rPr>
          <w:rFonts w:asciiTheme="minorHAnsi" w:hAnsiTheme="minorHAnsi" w:cs="Arial"/>
          <w:lang w:eastAsia="en-GB"/>
        </w:rPr>
        <w:t>M</w:t>
      </w:r>
      <w:r w:rsidR="001114FB" w:rsidRPr="00E75711">
        <w:rPr>
          <w:rFonts w:asciiTheme="minorHAnsi" w:hAnsiTheme="minorHAnsi" w:cs="Arial"/>
          <w:lang w:eastAsia="en-GB"/>
        </w:rPr>
        <w:t>ainly reinvest</w:t>
      </w:r>
      <w:r w:rsidR="008B4A96" w:rsidRPr="00E75711">
        <w:rPr>
          <w:rFonts w:asciiTheme="minorHAnsi" w:hAnsiTheme="minorHAnsi" w:cs="Arial"/>
          <w:lang w:eastAsia="en-GB"/>
        </w:rPr>
        <w:t>s</w:t>
      </w:r>
      <w:r w:rsidR="001114FB" w:rsidRPr="00E75711">
        <w:rPr>
          <w:rFonts w:asciiTheme="minorHAnsi" w:hAnsiTheme="minorHAnsi" w:cs="Arial"/>
          <w:lang w:eastAsia="en-GB"/>
        </w:rPr>
        <w:t xml:space="preserve"> any financial surpluses to further social, envir</w:t>
      </w:r>
      <w:r w:rsidR="009A79C2" w:rsidRPr="00E75711">
        <w:rPr>
          <w:rFonts w:asciiTheme="minorHAnsi" w:hAnsiTheme="minorHAnsi" w:cs="Arial"/>
          <w:lang w:eastAsia="en-GB"/>
        </w:rPr>
        <w:t xml:space="preserve">onmental or cultural </w:t>
      </w:r>
      <w:proofErr w:type="gramStart"/>
      <w:r w:rsidR="009A79C2" w:rsidRPr="00E75711">
        <w:rPr>
          <w:rFonts w:asciiTheme="minorHAnsi" w:hAnsiTheme="minorHAnsi" w:cs="Arial"/>
          <w:lang w:eastAsia="en-GB"/>
        </w:rPr>
        <w:t>objectives</w:t>
      </w:r>
      <w:proofErr w:type="gramEnd"/>
    </w:p>
    <w:p w14:paraId="7BDD9983" w14:textId="77777777" w:rsidR="001114FB" w:rsidRPr="00E75711" w:rsidRDefault="001114FB" w:rsidP="00D151F8">
      <w:pPr>
        <w:jc w:val="both"/>
        <w:rPr>
          <w:rFonts w:asciiTheme="minorHAnsi" w:eastAsiaTheme="minorHAnsi" w:hAnsiTheme="minorHAnsi" w:cs="Arial"/>
        </w:rPr>
      </w:pPr>
    </w:p>
    <w:p w14:paraId="7BDD9984" w14:textId="77777777" w:rsidR="001114FB" w:rsidRPr="00E75711" w:rsidRDefault="001114FB" w:rsidP="00D151F8">
      <w:pPr>
        <w:jc w:val="both"/>
        <w:rPr>
          <w:rFonts w:asciiTheme="minorHAnsi" w:eastAsiaTheme="minorHAnsi" w:hAnsiTheme="minorHAnsi" w:cs="Arial"/>
        </w:rPr>
      </w:pPr>
      <w:r w:rsidRPr="00E75711">
        <w:rPr>
          <w:rFonts w:asciiTheme="minorHAnsi" w:eastAsiaTheme="minorHAnsi" w:hAnsiTheme="minorHAnsi" w:cs="Arial"/>
        </w:rPr>
        <w:t xml:space="preserve">They may be an informal self-help group, a registered charity or community interest company often found providing support for local people. </w:t>
      </w:r>
    </w:p>
    <w:p w14:paraId="7BDD9985" w14:textId="77777777" w:rsidR="001114FB" w:rsidRPr="00E75711" w:rsidRDefault="001114FB" w:rsidP="00D151F8">
      <w:pPr>
        <w:jc w:val="both"/>
        <w:rPr>
          <w:rFonts w:asciiTheme="minorHAnsi" w:eastAsiaTheme="minorHAnsi" w:hAnsiTheme="minorHAnsi" w:cs="Arial"/>
        </w:rPr>
      </w:pPr>
    </w:p>
    <w:p w14:paraId="7BDD9986" w14:textId="77777777" w:rsidR="0085778F" w:rsidRPr="00E75711" w:rsidRDefault="001114FB" w:rsidP="00D151F8">
      <w:pPr>
        <w:jc w:val="both"/>
        <w:rPr>
          <w:rFonts w:asciiTheme="minorHAnsi" w:eastAsiaTheme="minorHAnsi" w:hAnsiTheme="minorHAnsi" w:cs="Arial"/>
        </w:rPr>
      </w:pPr>
      <w:r w:rsidRPr="00E75711">
        <w:rPr>
          <w:rFonts w:asciiTheme="minorHAnsi" w:eastAsiaTheme="minorHAnsi" w:hAnsiTheme="minorHAnsi" w:cs="Arial"/>
        </w:rPr>
        <w:t>The term encompasses voluntary and community organisations, social enterprises, charities, faith groups, cooperatives and mutuals</w:t>
      </w:r>
      <w:r w:rsidR="00B33229" w:rsidRPr="00E75711">
        <w:rPr>
          <w:rFonts w:asciiTheme="minorHAnsi" w:eastAsiaTheme="minorHAnsi" w:hAnsiTheme="minorHAnsi" w:cs="Arial"/>
        </w:rPr>
        <w:t>,</w:t>
      </w:r>
      <w:r w:rsidRPr="00E75711">
        <w:rPr>
          <w:rFonts w:asciiTheme="minorHAnsi" w:eastAsiaTheme="minorHAnsi" w:hAnsiTheme="minorHAnsi" w:cs="Arial"/>
        </w:rPr>
        <w:t xml:space="preserve"> both large and small</w:t>
      </w:r>
      <w:r w:rsidR="002D35F7" w:rsidRPr="00E75711">
        <w:rPr>
          <w:rFonts w:asciiTheme="minorHAnsi" w:eastAsiaTheme="minorHAnsi" w:hAnsiTheme="minorHAnsi" w:cs="Arial"/>
        </w:rPr>
        <w:t>.</w:t>
      </w:r>
    </w:p>
    <w:p w14:paraId="7BDD9987" w14:textId="77777777" w:rsidR="00D151F8" w:rsidRPr="00E75711" w:rsidRDefault="00D151F8" w:rsidP="00D151F8">
      <w:pPr>
        <w:jc w:val="both"/>
        <w:rPr>
          <w:rFonts w:asciiTheme="minorHAnsi" w:eastAsiaTheme="minorHAnsi" w:hAnsiTheme="minorHAnsi" w:cs="Arial"/>
        </w:rPr>
      </w:pPr>
    </w:p>
    <w:p w14:paraId="7BDD9988" w14:textId="77777777" w:rsidR="001114FB" w:rsidRPr="00E75711" w:rsidRDefault="00B07662" w:rsidP="001114FB">
      <w:pPr>
        <w:spacing w:after="200" w:line="276" w:lineRule="auto"/>
        <w:jc w:val="both"/>
        <w:rPr>
          <w:rFonts w:asciiTheme="minorHAnsi" w:eastAsiaTheme="minorHAnsi" w:hAnsiTheme="minorHAnsi" w:cs="Arial"/>
          <w:b/>
          <w:sz w:val="28"/>
          <w:szCs w:val="28"/>
        </w:rPr>
      </w:pPr>
      <w:r w:rsidRPr="00E75711">
        <w:rPr>
          <w:rFonts w:asciiTheme="minorHAnsi" w:eastAsiaTheme="minorHAnsi" w:hAnsiTheme="minorHAnsi" w:cs="Arial"/>
          <w:b/>
          <w:sz w:val="28"/>
          <w:szCs w:val="28"/>
        </w:rPr>
        <w:t>Membership of Third Sector Leeds</w:t>
      </w:r>
    </w:p>
    <w:p w14:paraId="6BC3F6BA" w14:textId="57DD2352" w:rsidR="00205305" w:rsidRPr="00E75711" w:rsidRDefault="00B07662" w:rsidP="001114FB">
      <w:pPr>
        <w:spacing w:after="200" w:line="276" w:lineRule="auto"/>
        <w:jc w:val="both"/>
        <w:rPr>
          <w:rFonts w:asciiTheme="minorHAnsi" w:eastAsiaTheme="minorHAnsi" w:hAnsiTheme="minorHAnsi" w:cs="Arial"/>
        </w:rPr>
      </w:pPr>
      <w:r w:rsidRPr="00E75711">
        <w:rPr>
          <w:rFonts w:asciiTheme="minorHAnsi" w:eastAsiaTheme="minorHAnsi" w:hAnsiTheme="minorHAnsi" w:cs="Arial"/>
        </w:rPr>
        <w:t xml:space="preserve">Any Third Sector Organisation (TSO) working in </w:t>
      </w:r>
      <w:r w:rsidR="00785E97" w:rsidRPr="00E75711">
        <w:rPr>
          <w:rFonts w:asciiTheme="minorHAnsi" w:eastAsiaTheme="minorHAnsi" w:hAnsiTheme="minorHAnsi" w:cs="Arial"/>
        </w:rPr>
        <w:t xml:space="preserve">and supporting communities in </w:t>
      </w:r>
      <w:r w:rsidRPr="00E75711">
        <w:rPr>
          <w:rFonts w:asciiTheme="minorHAnsi" w:eastAsiaTheme="minorHAnsi" w:hAnsiTheme="minorHAnsi" w:cs="Arial"/>
        </w:rPr>
        <w:t xml:space="preserve">Leeds is eligible for </w:t>
      </w:r>
      <w:r w:rsidR="00BE085A" w:rsidRPr="00E75711">
        <w:rPr>
          <w:rFonts w:asciiTheme="minorHAnsi" w:eastAsiaTheme="minorHAnsi" w:hAnsiTheme="minorHAnsi" w:cs="Arial"/>
        </w:rPr>
        <w:t>membership of Third Sector Leed</w:t>
      </w:r>
      <w:r w:rsidR="00B33229" w:rsidRPr="00E75711">
        <w:rPr>
          <w:rFonts w:asciiTheme="minorHAnsi" w:eastAsiaTheme="minorHAnsi" w:hAnsiTheme="minorHAnsi" w:cs="Arial"/>
        </w:rPr>
        <w:t>s</w:t>
      </w:r>
      <w:r w:rsidRPr="00E75711">
        <w:rPr>
          <w:rFonts w:asciiTheme="minorHAnsi" w:eastAsiaTheme="minorHAnsi" w:hAnsiTheme="minorHAnsi" w:cs="Arial"/>
        </w:rPr>
        <w:t xml:space="preserve">. TSOs will be considered to be members if they have requested to receive regular ‘e-news’ </w:t>
      </w:r>
      <w:proofErr w:type="gramStart"/>
      <w:r w:rsidRPr="00E75711">
        <w:rPr>
          <w:rFonts w:asciiTheme="minorHAnsi" w:eastAsiaTheme="minorHAnsi" w:hAnsiTheme="minorHAnsi" w:cs="Arial"/>
        </w:rPr>
        <w:t xml:space="preserve">updates </w:t>
      </w:r>
      <w:r w:rsidR="007420FE" w:rsidRPr="00E75711">
        <w:rPr>
          <w:rFonts w:asciiTheme="minorHAnsi" w:eastAsiaTheme="minorHAnsi" w:hAnsiTheme="minorHAnsi" w:cs="Arial"/>
        </w:rPr>
        <w:t xml:space="preserve"> </w:t>
      </w:r>
      <w:r w:rsidRPr="00E75711">
        <w:rPr>
          <w:rFonts w:asciiTheme="minorHAnsi" w:eastAsiaTheme="minorHAnsi" w:hAnsiTheme="minorHAnsi" w:cs="Arial"/>
        </w:rPr>
        <w:t>from</w:t>
      </w:r>
      <w:proofErr w:type="gramEnd"/>
      <w:r w:rsidRPr="00E75711">
        <w:rPr>
          <w:rFonts w:asciiTheme="minorHAnsi" w:eastAsiaTheme="minorHAnsi" w:hAnsiTheme="minorHAnsi" w:cs="Arial"/>
        </w:rPr>
        <w:t xml:space="preserve"> Third Sector Leeds</w:t>
      </w:r>
      <w:r w:rsidR="00BE085A" w:rsidRPr="00E75711">
        <w:rPr>
          <w:rFonts w:asciiTheme="minorHAnsi" w:eastAsiaTheme="minorHAnsi" w:hAnsiTheme="minorHAnsi" w:cs="Arial"/>
        </w:rPr>
        <w:t xml:space="preserve"> and have indicated they wish to be members</w:t>
      </w:r>
      <w:r w:rsidRPr="00E75711">
        <w:rPr>
          <w:rFonts w:asciiTheme="minorHAnsi" w:eastAsiaTheme="minorHAnsi" w:hAnsiTheme="minorHAnsi" w:cs="Arial"/>
        </w:rPr>
        <w:t>.</w:t>
      </w:r>
    </w:p>
    <w:p w14:paraId="7BDD998C" w14:textId="77777777" w:rsidR="00201788" w:rsidRPr="00E75711" w:rsidRDefault="009A79C2" w:rsidP="001114FB">
      <w:pPr>
        <w:spacing w:after="200" w:line="276" w:lineRule="auto"/>
        <w:jc w:val="both"/>
        <w:rPr>
          <w:rFonts w:asciiTheme="minorHAnsi" w:eastAsiaTheme="minorHAnsi" w:hAnsiTheme="minorHAnsi" w:cs="Arial"/>
        </w:rPr>
      </w:pPr>
      <w:r w:rsidRPr="00E75711">
        <w:rPr>
          <w:rFonts w:asciiTheme="minorHAnsi" w:eastAsiaTheme="minorHAnsi" w:hAnsiTheme="minorHAnsi" w:cs="Arial"/>
        </w:rPr>
        <w:t>TSL</w:t>
      </w:r>
      <w:r w:rsidR="00201788" w:rsidRPr="00E75711">
        <w:rPr>
          <w:rFonts w:asciiTheme="minorHAnsi" w:eastAsiaTheme="minorHAnsi" w:hAnsiTheme="minorHAnsi" w:cs="Arial"/>
        </w:rPr>
        <w:t xml:space="preserve"> members will:</w:t>
      </w:r>
    </w:p>
    <w:p w14:paraId="7BDD998D" w14:textId="77777777" w:rsidR="00201788" w:rsidRPr="00E75711" w:rsidRDefault="003D0580" w:rsidP="001114FB">
      <w:pPr>
        <w:pStyle w:val="ListParagraph"/>
        <w:numPr>
          <w:ilvl w:val="0"/>
          <w:numId w:val="17"/>
        </w:numPr>
        <w:spacing w:after="200" w:line="276" w:lineRule="auto"/>
        <w:jc w:val="both"/>
        <w:rPr>
          <w:rFonts w:asciiTheme="minorHAnsi" w:eastAsiaTheme="minorHAnsi" w:hAnsiTheme="minorHAnsi" w:cs="Arial"/>
        </w:rPr>
      </w:pPr>
      <w:r w:rsidRPr="00E75711">
        <w:rPr>
          <w:rFonts w:asciiTheme="minorHAnsi" w:eastAsiaTheme="minorHAnsi" w:hAnsiTheme="minorHAnsi" w:cs="Arial"/>
        </w:rPr>
        <w:t>R</w:t>
      </w:r>
      <w:r w:rsidR="00201788" w:rsidRPr="00E75711">
        <w:rPr>
          <w:rFonts w:asciiTheme="minorHAnsi" w:eastAsiaTheme="minorHAnsi" w:hAnsiTheme="minorHAnsi" w:cs="Arial"/>
        </w:rPr>
        <w:t>eceive regular commun</w:t>
      </w:r>
      <w:r w:rsidR="009A79C2" w:rsidRPr="00E75711">
        <w:rPr>
          <w:rFonts w:asciiTheme="minorHAnsi" w:eastAsiaTheme="minorHAnsi" w:hAnsiTheme="minorHAnsi" w:cs="Arial"/>
        </w:rPr>
        <w:t xml:space="preserve">ications from </w:t>
      </w:r>
      <w:proofErr w:type="gramStart"/>
      <w:r w:rsidR="009A79C2" w:rsidRPr="00E75711">
        <w:rPr>
          <w:rFonts w:asciiTheme="minorHAnsi" w:eastAsiaTheme="minorHAnsi" w:hAnsiTheme="minorHAnsi" w:cs="Arial"/>
        </w:rPr>
        <w:t>TSL</w:t>
      </w:r>
      <w:proofErr w:type="gramEnd"/>
    </w:p>
    <w:p w14:paraId="7BDD998E" w14:textId="77777777" w:rsidR="00201788" w:rsidRPr="00E75711" w:rsidRDefault="003D0580" w:rsidP="001114FB">
      <w:pPr>
        <w:pStyle w:val="ListParagraph"/>
        <w:numPr>
          <w:ilvl w:val="0"/>
          <w:numId w:val="17"/>
        </w:numPr>
        <w:spacing w:after="200" w:line="276" w:lineRule="auto"/>
        <w:jc w:val="both"/>
        <w:rPr>
          <w:rFonts w:asciiTheme="minorHAnsi" w:eastAsiaTheme="minorHAnsi" w:hAnsiTheme="minorHAnsi" w:cs="Arial"/>
        </w:rPr>
      </w:pPr>
      <w:r w:rsidRPr="00E75711">
        <w:rPr>
          <w:rFonts w:asciiTheme="minorHAnsi" w:eastAsiaTheme="minorHAnsi" w:hAnsiTheme="minorHAnsi" w:cs="Arial"/>
        </w:rPr>
        <w:t>C</w:t>
      </w:r>
      <w:r w:rsidR="00E82AA5" w:rsidRPr="00E75711">
        <w:rPr>
          <w:rFonts w:asciiTheme="minorHAnsi" w:eastAsiaTheme="minorHAnsi" w:hAnsiTheme="minorHAnsi" w:cs="Arial"/>
        </w:rPr>
        <w:t>ontribute to shaping TSL priorities through</w:t>
      </w:r>
      <w:r w:rsidR="000B6281" w:rsidRPr="00E75711">
        <w:rPr>
          <w:rFonts w:asciiTheme="minorHAnsi" w:eastAsiaTheme="minorHAnsi" w:hAnsiTheme="minorHAnsi" w:cs="Arial"/>
        </w:rPr>
        <w:t xml:space="preserve"> a programme of</w:t>
      </w:r>
      <w:r w:rsidR="00E82AA5" w:rsidRPr="00E75711">
        <w:rPr>
          <w:rFonts w:asciiTheme="minorHAnsi" w:eastAsiaTheme="minorHAnsi" w:hAnsiTheme="minorHAnsi" w:cs="Arial"/>
        </w:rPr>
        <w:t xml:space="preserve"> workshops, </w:t>
      </w:r>
      <w:r w:rsidR="000B6281" w:rsidRPr="00E75711">
        <w:rPr>
          <w:rFonts w:asciiTheme="minorHAnsi" w:eastAsiaTheme="minorHAnsi" w:hAnsiTheme="minorHAnsi" w:cs="Arial"/>
        </w:rPr>
        <w:t xml:space="preserve">biannual </w:t>
      </w:r>
      <w:r w:rsidR="002A36CB" w:rsidRPr="00E75711">
        <w:rPr>
          <w:rFonts w:asciiTheme="minorHAnsi" w:eastAsiaTheme="minorHAnsi" w:hAnsiTheme="minorHAnsi" w:cs="Arial"/>
        </w:rPr>
        <w:t>‘Goes Local’ events</w:t>
      </w:r>
      <w:r w:rsidR="000B6281" w:rsidRPr="00E75711">
        <w:rPr>
          <w:rFonts w:asciiTheme="minorHAnsi" w:eastAsiaTheme="minorHAnsi" w:hAnsiTheme="minorHAnsi" w:cs="Arial"/>
        </w:rPr>
        <w:t xml:space="preserve"> across Leeds’ three locality areas and through a </w:t>
      </w:r>
      <w:r w:rsidR="00E82AA5" w:rsidRPr="00E75711">
        <w:rPr>
          <w:rFonts w:asciiTheme="minorHAnsi" w:eastAsiaTheme="minorHAnsi" w:hAnsiTheme="minorHAnsi" w:cs="Arial"/>
        </w:rPr>
        <w:t xml:space="preserve">range of other </w:t>
      </w:r>
      <w:proofErr w:type="gramStart"/>
      <w:r w:rsidR="00E82AA5" w:rsidRPr="00E75711">
        <w:rPr>
          <w:rFonts w:asciiTheme="minorHAnsi" w:eastAsiaTheme="minorHAnsi" w:hAnsiTheme="minorHAnsi" w:cs="Arial"/>
        </w:rPr>
        <w:t>channels</w:t>
      </w:r>
      <w:proofErr w:type="gramEnd"/>
    </w:p>
    <w:p w14:paraId="7BDD998F" w14:textId="77777777" w:rsidR="00E82AA5" w:rsidRPr="00E75711" w:rsidRDefault="003D0580" w:rsidP="00E82AA5">
      <w:pPr>
        <w:pStyle w:val="ListParagraph"/>
        <w:numPr>
          <w:ilvl w:val="0"/>
          <w:numId w:val="17"/>
        </w:numPr>
        <w:spacing w:after="200" w:line="276" w:lineRule="auto"/>
        <w:jc w:val="both"/>
        <w:rPr>
          <w:rFonts w:asciiTheme="minorHAnsi" w:eastAsiaTheme="minorHAnsi" w:hAnsiTheme="minorHAnsi" w:cs="Arial"/>
        </w:rPr>
      </w:pPr>
      <w:r w:rsidRPr="00E75711">
        <w:rPr>
          <w:rFonts w:asciiTheme="minorHAnsi" w:eastAsiaTheme="minorHAnsi" w:hAnsiTheme="minorHAnsi" w:cs="Arial"/>
        </w:rPr>
        <w:t>N</w:t>
      </w:r>
      <w:r w:rsidR="002A36CB" w:rsidRPr="00E75711">
        <w:rPr>
          <w:rFonts w:asciiTheme="minorHAnsi" w:eastAsiaTheme="minorHAnsi" w:hAnsiTheme="minorHAnsi" w:cs="Arial"/>
        </w:rPr>
        <w:t>ominate their people for vacant selected TSL Leadership Group positions, where the</w:t>
      </w:r>
      <w:r w:rsidR="002A40F2" w:rsidRPr="00E75711">
        <w:rPr>
          <w:rFonts w:asciiTheme="minorHAnsi" w:eastAsiaTheme="minorHAnsi" w:hAnsiTheme="minorHAnsi" w:cs="Arial"/>
        </w:rPr>
        <w:t>y have the appropriate skillset</w:t>
      </w:r>
      <w:r w:rsidR="005A5BED" w:rsidRPr="00E75711">
        <w:rPr>
          <w:rFonts w:asciiTheme="minorHAnsi" w:eastAsiaTheme="minorHAnsi" w:hAnsiTheme="minorHAnsi" w:cs="Arial"/>
        </w:rPr>
        <w:t xml:space="preserve"> and </w:t>
      </w:r>
      <w:proofErr w:type="gramStart"/>
      <w:r w:rsidR="005A5BED" w:rsidRPr="00E75711">
        <w:rPr>
          <w:rFonts w:asciiTheme="minorHAnsi" w:eastAsiaTheme="minorHAnsi" w:hAnsiTheme="minorHAnsi" w:cs="Arial"/>
        </w:rPr>
        <w:t>have the opportunity to</w:t>
      </w:r>
      <w:proofErr w:type="gramEnd"/>
      <w:r w:rsidR="005A5BED" w:rsidRPr="00E75711">
        <w:rPr>
          <w:rFonts w:asciiTheme="minorHAnsi" w:eastAsiaTheme="minorHAnsi" w:hAnsiTheme="minorHAnsi" w:cs="Arial"/>
        </w:rPr>
        <w:t xml:space="preserve"> take part in candidate interviews</w:t>
      </w:r>
      <w:r w:rsidR="00FF27B4" w:rsidRPr="00E75711">
        <w:rPr>
          <w:rFonts w:asciiTheme="minorHAnsi" w:eastAsiaTheme="minorHAnsi" w:hAnsiTheme="minorHAnsi" w:cs="Arial"/>
        </w:rPr>
        <w:t xml:space="preserve"> for organisations working in their </w:t>
      </w:r>
      <w:r w:rsidR="007345D8" w:rsidRPr="00E75711">
        <w:rPr>
          <w:rFonts w:asciiTheme="minorHAnsi" w:eastAsiaTheme="minorHAnsi" w:hAnsiTheme="minorHAnsi" w:cs="Arial"/>
        </w:rPr>
        <w:t>area</w:t>
      </w:r>
      <w:r w:rsidR="00FF27B4" w:rsidRPr="00E75711">
        <w:rPr>
          <w:rFonts w:asciiTheme="minorHAnsi" w:eastAsiaTheme="minorHAnsi" w:hAnsiTheme="minorHAnsi" w:cs="Arial"/>
        </w:rPr>
        <w:t xml:space="preserve"> of interest.</w:t>
      </w:r>
    </w:p>
    <w:p w14:paraId="7BDD9990" w14:textId="77777777" w:rsidR="002A40F2" w:rsidRPr="00E75711" w:rsidRDefault="003D0580" w:rsidP="00E82AA5">
      <w:pPr>
        <w:pStyle w:val="ListParagraph"/>
        <w:numPr>
          <w:ilvl w:val="0"/>
          <w:numId w:val="17"/>
        </w:numPr>
        <w:spacing w:after="200" w:line="276" w:lineRule="auto"/>
        <w:jc w:val="both"/>
        <w:rPr>
          <w:rFonts w:asciiTheme="minorHAnsi" w:eastAsiaTheme="minorHAnsi" w:hAnsiTheme="minorHAnsi" w:cs="Arial"/>
        </w:rPr>
      </w:pPr>
      <w:r w:rsidRPr="00E75711">
        <w:rPr>
          <w:rFonts w:asciiTheme="minorHAnsi" w:eastAsiaTheme="minorHAnsi" w:hAnsiTheme="minorHAnsi" w:cs="Arial"/>
        </w:rPr>
        <w:t>I</w:t>
      </w:r>
      <w:r w:rsidR="002A40F2" w:rsidRPr="00E75711">
        <w:rPr>
          <w:rFonts w:asciiTheme="minorHAnsi" w:eastAsiaTheme="minorHAnsi" w:hAnsiTheme="minorHAnsi" w:cs="Arial"/>
        </w:rPr>
        <w:t>nfluence TSL</w:t>
      </w:r>
      <w:r w:rsidR="009A79C2" w:rsidRPr="00E75711">
        <w:rPr>
          <w:rFonts w:asciiTheme="minorHAnsi" w:eastAsiaTheme="minorHAnsi" w:hAnsiTheme="minorHAnsi" w:cs="Arial"/>
        </w:rPr>
        <w:t>’</w:t>
      </w:r>
      <w:r w:rsidR="002A40F2" w:rsidRPr="00E75711">
        <w:rPr>
          <w:rFonts w:asciiTheme="minorHAnsi" w:eastAsiaTheme="minorHAnsi" w:hAnsiTheme="minorHAnsi" w:cs="Arial"/>
        </w:rPr>
        <w:t>s workplan</w:t>
      </w:r>
      <w:r w:rsidR="000B6281" w:rsidRPr="00E75711">
        <w:rPr>
          <w:rFonts w:asciiTheme="minorHAnsi" w:eastAsiaTheme="minorHAnsi" w:hAnsiTheme="minorHAnsi" w:cs="Arial"/>
        </w:rPr>
        <w:t xml:space="preserve"> by engaging with regular feedback </w:t>
      </w:r>
      <w:r w:rsidRPr="00E75711">
        <w:rPr>
          <w:rFonts w:asciiTheme="minorHAnsi" w:eastAsiaTheme="minorHAnsi" w:hAnsiTheme="minorHAnsi" w:cs="Arial"/>
        </w:rPr>
        <w:t>opportunities</w:t>
      </w:r>
      <w:r w:rsidR="002D35F7" w:rsidRPr="00E75711">
        <w:rPr>
          <w:rFonts w:asciiTheme="minorHAnsi" w:eastAsiaTheme="minorHAnsi" w:hAnsiTheme="minorHAnsi" w:cs="Arial"/>
        </w:rPr>
        <w:t>.</w:t>
      </w:r>
      <w:r w:rsidR="002A40F2" w:rsidRPr="00E75711">
        <w:rPr>
          <w:rFonts w:asciiTheme="minorHAnsi" w:eastAsiaTheme="minorHAnsi" w:hAnsiTheme="minorHAnsi" w:cs="Arial"/>
        </w:rPr>
        <w:t xml:space="preserve"> </w:t>
      </w:r>
    </w:p>
    <w:p w14:paraId="7BDD9991" w14:textId="77777777" w:rsidR="00844D42" w:rsidRPr="00E75711" w:rsidRDefault="00844D42" w:rsidP="00844D42">
      <w:pPr>
        <w:spacing w:after="200" w:line="276" w:lineRule="auto"/>
        <w:jc w:val="both"/>
        <w:rPr>
          <w:rFonts w:asciiTheme="minorHAnsi" w:eastAsiaTheme="minorHAnsi" w:hAnsiTheme="minorHAnsi" w:cs="Arial"/>
          <w:b/>
        </w:rPr>
      </w:pPr>
      <w:r w:rsidRPr="00E75711">
        <w:rPr>
          <w:rFonts w:asciiTheme="minorHAnsi" w:eastAsiaTheme="minorHAnsi" w:hAnsiTheme="minorHAnsi" w:cs="Arial"/>
          <w:b/>
        </w:rPr>
        <w:t>Communication with members</w:t>
      </w:r>
    </w:p>
    <w:p w14:paraId="7BDD9992" w14:textId="77777777" w:rsidR="004D5FE5" w:rsidRPr="00E75711" w:rsidRDefault="00844D42" w:rsidP="00844D42">
      <w:pPr>
        <w:spacing w:after="200" w:line="276" w:lineRule="auto"/>
        <w:jc w:val="both"/>
        <w:rPr>
          <w:rFonts w:asciiTheme="minorHAnsi" w:eastAsiaTheme="minorHAnsi" w:hAnsiTheme="minorHAnsi" w:cs="Arial"/>
        </w:rPr>
      </w:pPr>
      <w:r w:rsidRPr="00E75711">
        <w:rPr>
          <w:rFonts w:asciiTheme="minorHAnsi" w:eastAsiaTheme="minorHAnsi" w:hAnsiTheme="minorHAnsi" w:cs="Arial"/>
        </w:rPr>
        <w:t xml:space="preserve">TSL provides a regular </w:t>
      </w:r>
      <w:r w:rsidR="004D5FE5" w:rsidRPr="00E75711">
        <w:rPr>
          <w:rFonts w:asciiTheme="minorHAnsi" w:eastAsiaTheme="minorHAnsi" w:hAnsiTheme="minorHAnsi" w:cs="Arial"/>
        </w:rPr>
        <w:t>e-newsletter to</w:t>
      </w:r>
      <w:r w:rsidRPr="00E75711">
        <w:rPr>
          <w:rFonts w:asciiTheme="minorHAnsi" w:eastAsiaTheme="minorHAnsi" w:hAnsiTheme="minorHAnsi" w:cs="Arial"/>
        </w:rPr>
        <w:t xml:space="preserve"> members which provides useful information </w:t>
      </w:r>
      <w:r w:rsidR="004D5FE5" w:rsidRPr="00E75711">
        <w:rPr>
          <w:rFonts w:asciiTheme="minorHAnsi" w:eastAsiaTheme="minorHAnsi" w:hAnsiTheme="minorHAnsi" w:cs="Arial"/>
        </w:rPr>
        <w:t xml:space="preserve">about key areas of work and the sources of </w:t>
      </w:r>
      <w:r w:rsidR="00A81388" w:rsidRPr="00E75711">
        <w:rPr>
          <w:rFonts w:asciiTheme="minorHAnsi" w:eastAsiaTheme="minorHAnsi" w:hAnsiTheme="minorHAnsi" w:cs="Arial"/>
        </w:rPr>
        <w:t>support</w:t>
      </w:r>
      <w:r w:rsidR="004D5FE5" w:rsidRPr="00E75711">
        <w:rPr>
          <w:rFonts w:asciiTheme="minorHAnsi" w:eastAsiaTheme="minorHAnsi" w:hAnsiTheme="minorHAnsi" w:cs="Arial"/>
        </w:rPr>
        <w:t xml:space="preserve"> that will enable them to thrive. It also shares information about its work, </w:t>
      </w:r>
      <w:r w:rsidR="002A1FBC" w:rsidRPr="00E75711">
        <w:rPr>
          <w:rFonts w:asciiTheme="minorHAnsi" w:eastAsiaTheme="minorHAnsi" w:hAnsiTheme="minorHAnsi" w:cs="Arial"/>
        </w:rPr>
        <w:t>including</w:t>
      </w:r>
      <w:r w:rsidR="004D5FE5" w:rsidRPr="00E75711">
        <w:rPr>
          <w:rFonts w:asciiTheme="minorHAnsi" w:eastAsiaTheme="minorHAnsi" w:hAnsiTheme="minorHAnsi" w:cs="Arial"/>
        </w:rPr>
        <w:t xml:space="preserve"> minutes of TSL Leadership Group meetings through its web page at </w:t>
      </w:r>
      <w:hyperlink r:id="rId11" w:history="1">
        <w:r w:rsidR="004D5FE5" w:rsidRPr="00E75711">
          <w:rPr>
            <w:rStyle w:val="Hyperlink"/>
            <w:rFonts w:asciiTheme="minorHAnsi" w:eastAsiaTheme="minorHAnsi" w:hAnsiTheme="minorHAnsi" w:cs="Arial"/>
          </w:rPr>
          <w:t>www.doinggoodleeds.co.uk</w:t>
        </w:r>
      </w:hyperlink>
      <w:r w:rsidR="004D5FE5" w:rsidRPr="00E75711">
        <w:rPr>
          <w:rFonts w:asciiTheme="minorHAnsi" w:eastAsiaTheme="minorHAnsi" w:hAnsiTheme="minorHAnsi" w:cs="Arial"/>
        </w:rPr>
        <w:t>. TSL uses social media to provide information to members and stimulate debate with members about the way Leeds is developing. From time to time, TSL consults with members around key developments in Leeds</w:t>
      </w:r>
      <w:r w:rsidR="009A79C2" w:rsidRPr="00E75711">
        <w:rPr>
          <w:rFonts w:asciiTheme="minorHAnsi" w:eastAsiaTheme="minorHAnsi" w:hAnsiTheme="minorHAnsi" w:cs="Arial"/>
        </w:rPr>
        <w:t>.</w:t>
      </w:r>
      <w:r w:rsidR="004D5FE5" w:rsidRPr="00E75711">
        <w:rPr>
          <w:rFonts w:asciiTheme="minorHAnsi" w:eastAsiaTheme="minorHAnsi" w:hAnsiTheme="minorHAnsi" w:cs="Arial"/>
        </w:rPr>
        <w:t xml:space="preserve"> </w:t>
      </w:r>
      <w:r w:rsidR="009A79C2" w:rsidRPr="00E75711">
        <w:rPr>
          <w:rFonts w:asciiTheme="minorHAnsi" w:eastAsiaTheme="minorHAnsi" w:hAnsiTheme="minorHAnsi" w:cs="Arial"/>
        </w:rPr>
        <w:t>T</w:t>
      </w:r>
      <w:r w:rsidR="004D5FE5" w:rsidRPr="00E75711">
        <w:rPr>
          <w:rFonts w:asciiTheme="minorHAnsi" w:eastAsiaTheme="minorHAnsi" w:hAnsiTheme="minorHAnsi" w:cs="Arial"/>
        </w:rPr>
        <w:t>he main way it does this is through e-surveys</w:t>
      </w:r>
      <w:r w:rsidR="00162060" w:rsidRPr="00E75711">
        <w:rPr>
          <w:rFonts w:asciiTheme="minorHAnsi" w:eastAsiaTheme="minorHAnsi" w:hAnsiTheme="minorHAnsi" w:cs="Arial"/>
        </w:rPr>
        <w:t>,</w:t>
      </w:r>
      <w:r w:rsidR="004D5FE5" w:rsidRPr="00E75711">
        <w:rPr>
          <w:rFonts w:asciiTheme="minorHAnsi" w:eastAsiaTheme="minorHAnsi" w:hAnsiTheme="minorHAnsi" w:cs="Arial"/>
        </w:rPr>
        <w:t xml:space="preserve"> but it may </w:t>
      </w:r>
      <w:r w:rsidR="009A79C2" w:rsidRPr="00E75711">
        <w:rPr>
          <w:rFonts w:asciiTheme="minorHAnsi" w:eastAsiaTheme="minorHAnsi" w:hAnsiTheme="minorHAnsi" w:cs="Arial"/>
        </w:rPr>
        <w:t xml:space="preserve">also </w:t>
      </w:r>
      <w:r w:rsidR="004D5FE5" w:rsidRPr="00E75711">
        <w:rPr>
          <w:rFonts w:asciiTheme="minorHAnsi" w:eastAsiaTheme="minorHAnsi" w:hAnsiTheme="minorHAnsi" w:cs="Arial"/>
        </w:rPr>
        <w:t>use other methods</w:t>
      </w:r>
      <w:r w:rsidR="009A79C2" w:rsidRPr="00E75711">
        <w:rPr>
          <w:rFonts w:asciiTheme="minorHAnsi" w:eastAsiaTheme="minorHAnsi" w:hAnsiTheme="minorHAnsi" w:cs="Arial"/>
        </w:rPr>
        <w:t>,</w:t>
      </w:r>
      <w:r w:rsidR="004D5FE5" w:rsidRPr="00E75711">
        <w:rPr>
          <w:rFonts w:asciiTheme="minorHAnsi" w:eastAsiaTheme="minorHAnsi" w:hAnsiTheme="minorHAnsi" w:cs="Arial"/>
        </w:rPr>
        <w:t xml:space="preserve"> such as face to face interviews or focus groups.</w:t>
      </w:r>
    </w:p>
    <w:p w14:paraId="7BDD9993" w14:textId="734C2056" w:rsidR="004D5FE5" w:rsidRPr="00E75711" w:rsidRDefault="004D5FE5" w:rsidP="00844D42">
      <w:pPr>
        <w:spacing w:after="200" w:line="276" w:lineRule="auto"/>
        <w:jc w:val="both"/>
        <w:rPr>
          <w:rFonts w:asciiTheme="minorHAnsi" w:eastAsiaTheme="minorHAnsi" w:hAnsiTheme="minorHAnsi" w:cs="Arial"/>
        </w:rPr>
      </w:pPr>
      <w:r w:rsidRPr="00E75711">
        <w:rPr>
          <w:rFonts w:asciiTheme="minorHAnsi" w:eastAsiaTheme="minorHAnsi" w:hAnsiTheme="minorHAnsi" w:cs="Arial"/>
        </w:rPr>
        <w:t xml:space="preserve">TSL holds regular workshops that enable members to meet with each other to share ideas and experiences and to influence </w:t>
      </w:r>
      <w:r w:rsidR="005A5BED" w:rsidRPr="00E75711">
        <w:rPr>
          <w:rFonts w:asciiTheme="minorHAnsi" w:eastAsiaTheme="minorHAnsi" w:hAnsiTheme="minorHAnsi" w:cs="Arial"/>
        </w:rPr>
        <w:t>key developments. Every six</w:t>
      </w:r>
      <w:r w:rsidRPr="00E75711">
        <w:rPr>
          <w:rFonts w:asciiTheme="minorHAnsi" w:eastAsiaTheme="minorHAnsi" w:hAnsiTheme="minorHAnsi" w:cs="Arial"/>
        </w:rPr>
        <w:t xml:space="preserve"> months</w:t>
      </w:r>
      <w:r w:rsidR="009A79C2" w:rsidRPr="00E75711">
        <w:rPr>
          <w:rFonts w:asciiTheme="minorHAnsi" w:eastAsiaTheme="minorHAnsi" w:hAnsiTheme="minorHAnsi" w:cs="Arial"/>
        </w:rPr>
        <w:t>,</w:t>
      </w:r>
      <w:r w:rsidRPr="00E75711">
        <w:rPr>
          <w:rFonts w:asciiTheme="minorHAnsi" w:eastAsiaTheme="minorHAnsi" w:hAnsiTheme="minorHAnsi" w:cs="Arial"/>
        </w:rPr>
        <w:t xml:space="preserve"> </w:t>
      </w:r>
      <w:r w:rsidR="005A5BED" w:rsidRPr="00E75711">
        <w:rPr>
          <w:rFonts w:asciiTheme="minorHAnsi" w:eastAsiaTheme="minorHAnsi" w:hAnsiTheme="minorHAnsi" w:cs="Arial"/>
        </w:rPr>
        <w:t>TSL</w:t>
      </w:r>
      <w:r w:rsidRPr="00E75711">
        <w:rPr>
          <w:rFonts w:asciiTheme="minorHAnsi" w:eastAsiaTheme="minorHAnsi" w:hAnsiTheme="minorHAnsi" w:cs="Arial"/>
        </w:rPr>
        <w:t xml:space="preserve"> delivers a series of three ‘Goes Local’ events aimed at organisations in their locali</w:t>
      </w:r>
      <w:r w:rsidR="005A5BED" w:rsidRPr="00E75711">
        <w:rPr>
          <w:rFonts w:asciiTheme="minorHAnsi" w:eastAsiaTheme="minorHAnsi" w:hAnsiTheme="minorHAnsi" w:cs="Arial"/>
        </w:rPr>
        <w:t xml:space="preserve">ty. It also delivers at least </w:t>
      </w:r>
      <w:r w:rsidRPr="00E75711">
        <w:rPr>
          <w:rFonts w:asciiTheme="minorHAnsi" w:eastAsiaTheme="minorHAnsi" w:hAnsiTheme="minorHAnsi" w:cs="Arial"/>
        </w:rPr>
        <w:t>citywide events each year that focus on particular themes (</w:t>
      </w:r>
      <w:proofErr w:type="gramStart"/>
      <w:r w:rsidRPr="00E75711">
        <w:rPr>
          <w:rFonts w:asciiTheme="minorHAnsi" w:eastAsiaTheme="minorHAnsi" w:hAnsiTheme="minorHAnsi" w:cs="Arial"/>
        </w:rPr>
        <w:t>e.g.</w:t>
      </w:r>
      <w:proofErr w:type="gramEnd"/>
      <w:r w:rsidRPr="00E75711">
        <w:rPr>
          <w:rFonts w:asciiTheme="minorHAnsi" w:eastAsiaTheme="minorHAnsi" w:hAnsiTheme="minorHAnsi" w:cs="Arial"/>
        </w:rPr>
        <w:t xml:space="preserve"> mental health, or enabling people who recently migrated to Leeds to settle).</w:t>
      </w:r>
      <w:r w:rsidR="00C01944">
        <w:rPr>
          <w:rFonts w:asciiTheme="minorHAnsi" w:eastAsiaTheme="minorHAnsi" w:hAnsiTheme="minorHAnsi" w:cs="Arial"/>
        </w:rPr>
        <w:t xml:space="preserve"> </w:t>
      </w:r>
      <w:r w:rsidR="00C01944" w:rsidRPr="00205305">
        <w:rPr>
          <w:rFonts w:asciiTheme="minorHAnsi" w:eastAsiaTheme="minorHAnsi" w:hAnsiTheme="minorHAnsi" w:cs="Arial"/>
        </w:rPr>
        <w:t>One of these citywide events brings together TSL’s members to review and set its strategic direction for the coming year.</w:t>
      </w:r>
    </w:p>
    <w:p w14:paraId="7BDD9994" w14:textId="59A0F467" w:rsidR="00A81388" w:rsidRDefault="00A81388" w:rsidP="00844D42">
      <w:pPr>
        <w:spacing w:after="200" w:line="276" w:lineRule="auto"/>
        <w:jc w:val="both"/>
        <w:rPr>
          <w:rFonts w:asciiTheme="minorHAnsi" w:eastAsiaTheme="minorHAnsi" w:hAnsiTheme="minorHAnsi" w:cs="Arial"/>
        </w:rPr>
      </w:pPr>
      <w:r w:rsidRPr="00E75711">
        <w:rPr>
          <w:rFonts w:asciiTheme="minorHAnsi" w:eastAsiaTheme="minorHAnsi" w:hAnsiTheme="minorHAnsi" w:cs="Arial"/>
        </w:rPr>
        <w:t xml:space="preserve">TSL </w:t>
      </w:r>
      <w:r w:rsidR="009A79C2" w:rsidRPr="00E75711">
        <w:rPr>
          <w:rFonts w:asciiTheme="minorHAnsi" w:eastAsiaTheme="minorHAnsi" w:hAnsiTheme="minorHAnsi" w:cs="Arial"/>
        </w:rPr>
        <w:t>wishes to be</w:t>
      </w:r>
      <w:r w:rsidRPr="00E75711">
        <w:rPr>
          <w:rFonts w:asciiTheme="minorHAnsi" w:eastAsiaTheme="minorHAnsi" w:hAnsiTheme="minorHAnsi" w:cs="Arial"/>
        </w:rPr>
        <w:t xml:space="preserve"> proactive to reaching out to members that have less capacity to engage by, for instance, undertaking work to target organisations working a particular field and visiting them to gather knowledge about their work, aspirations for the future and challenges</w:t>
      </w:r>
      <w:r w:rsidR="00570DA1" w:rsidRPr="00E75711">
        <w:rPr>
          <w:rFonts w:asciiTheme="minorHAnsi" w:eastAsiaTheme="minorHAnsi" w:hAnsiTheme="minorHAnsi" w:cs="Arial"/>
        </w:rPr>
        <w:t xml:space="preserve"> / opportunities</w:t>
      </w:r>
      <w:r w:rsidRPr="00E75711">
        <w:rPr>
          <w:rFonts w:asciiTheme="minorHAnsi" w:eastAsiaTheme="minorHAnsi" w:hAnsiTheme="minorHAnsi" w:cs="Arial"/>
        </w:rPr>
        <w:t>.</w:t>
      </w:r>
    </w:p>
    <w:p w14:paraId="0ECCF7AD" w14:textId="77777777" w:rsidR="00205305" w:rsidRPr="00E75711" w:rsidRDefault="00205305" w:rsidP="00844D42">
      <w:pPr>
        <w:spacing w:after="200" w:line="276" w:lineRule="auto"/>
        <w:jc w:val="both"/>
        <w:rPr>
          <w:rFonts w:asciiTheme="minorHAnsi" w:eastAsiaTheme="minorHAnsi" w:hAnsiTheme="minorHAnsi" w:cs="Arial"/>
        </w:rPr>
      </w:pPr>
    </w:p>
    <w:p w14:paraId="7BDD9995" w14:textId="77777777" w:rsidR="00844D42" w:rsidRPr="00E75711" w:rsidRDefault="00844D42" w:rsidP="00844D42">
      <w:pPr>
        <w:autoSpaceDE w:val="0"/>
        <w:autoSpaceDN w:val="0"/>
        <w:adjustRightInd w:val="0"/>
        <w:jc w:val="both"/>
        <w:rPr>
          <w:rFonts w:asciiTheme="minorHAnsi" w:eastAsiaTheme="minorHAnsi" w:hAnsiTheme="minorHAnsi" w:cs="Arial"/>
          <w:b/>
          <w:color w:val="000000"/>
          <w:sz w:val="28"/>
          <w:szCs w:val="28"/>
        </w:rPr>
      </w:pPr>
      <w:r w:rsidRPr="00E75711">
        <w:rPr>
          <w:rFonts w:asciiTheme="minorHAnsi" w:eastAsiaTheme="minorHAnsi" w:hAnsiTheme="minorHAnsi" w:cs="Arial"/>
          <w:b/>
          <w:color w:val="000000"/>
          <w:sz w:val="28"/>
          <w:szCs w:val="28"/>
        </w:rPr>
        <w:lastRenderedPageBreak/>
        <w:t>TSL Values</w:t>
      </w:r>
    </w:p>
    <w:p w14:paraId="7BDD9996" w14:textId="77777777" w:rsidR="00844D42" w:rsidRPr="00E75711" w:rsidRDefault="00844D42" w:rsidP="00844D42">
      <w:pPr>
        <w:autoSpaceDE w:val="0"/>
        <w:autoSpaceDN w:val="0"/>
        <w:adjustRightInd w:val="0"/>
        <w:jc w:val="both"/>
        <w:rPr>
          <w:rFonts w:asciiTheme="minorHAnsi" w:eastAsiaTheme="minorHAnsi" w:hAnsiTheme="minorHAnsi" w:cs="Arial"/>
          <w:color w:val="000000"/>
        </w:rPr>
      </w:pPr>
    </w:p>
    <w:p w14:paraId="7BDD9997" w14:textId="77777777" w:rsidR="00844D42" w:rsidRPr="00E75711" w:rsidRDefault="00844D42" w:rsidP="001F165F">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TSL members should seek to uphold </w:t>
      </w:r>
      <w:r w:rsidR="00D07F71" w:rsidRPr="00E75711">
        <w:rPr>
          <w:rFonts w:asciiTheme="minorHAnsi" w:eastAsiaTheme="minorHAnsi" w:hAnsiTheme="minorHAnsi" w:cs="Arial"/>
          <w:color w:val="000000"/>
        </w:rPr>
        <w:t xml:space="preserve">our </w:t>
      </w:r>
      <w:r w:rsidRPr="00E75711">
        <w:rPr>
          <w:rFonts w:asciiTheme="minorHAnsi" w:eastAsiaTheme="minorHAnsi" w:hAnsiTheme="minorHAnsi" w:cs="Arial"/>
          <w:color w:val="000000"/>
        </w:rPr>
        <w:t>values in their work and in their interactions with others:</w:t>
      </w:r>
    </w:p>
    <w:p w14:paraId="7BDD9998"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are </w:t>
      </w:r>
      <w:r w:rsidR="00844D42" w:rsidRPr="00E75711">
        <w:rPr>
          <w:rFonts w:asciiTheme="minorHAnsi" w:eastAsiaTheme="minorHAnsi" w:hAnsiTheme="minorHAnsi" w:cs="Arial"/>
          <w:color w:val="000000"/>
        </w:rPr>
        <w:t xml:space="preserve">proactive and </w:t>
      </w:r>
      <w:proofErr w:type="gramStart"/>
      <w:r w:rsidR="00844D42" w:rsidRPr="00E75711">
        <w:rPr>
          <w:rFonts w:asciiTheme="minorHAnsi" w:eastAsiaTheme="minorHAnsi" w:hAnsiTheme="minorHAnsi" w:cs="Arial"/>
          <w:color w:val="000000"/>
        </w:rPr>
        <w:t>ambitious</w:t>
      </w:r>
      <w:proofErr w:type="gramEnd"/>
    </w:p>
    <w:p w14:paraId="7BDD9999"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are </w:t>
      </w:r>
      <w:r w:rsidR="00844D42" w:rsidRPr="00E75711">
        <w:rPr>
          <w:rFonts w:asciiTheme="minorHAnsi" w:eastAsiaTheme="minorHAnsi" w:hAnsiTheme="minorHAnsi" w:cs="Arial"/>
          <w:color w:val="000000"/>
        </w:rPr>
        <w:t xml:space="preserve">accountable to the </w:t>
      </w:r>
      <w:proofErr w:type="gramStart"/>
      <w:r w:rsidR="00844D42" w:rsidRPr="00E75711">
        <w:rPr>
          <w:rFonts w:asciiTheme="minorHAnsi" w:eastAsiaTheme="minorHAnsi" w:hAnsiTheme="minorHAnsi" w:cs="Arial"/>
          <w:color w:val="000000"/>
        </w:rPr>
        <w:t>community</w:t>
      </w:r>
      <w:proofErr w:type="gramEnd"/>
    </w:p>
    <w:p w14:paraId="7BDD999A"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w:t>
      </w:r>
      <w:r w:rsidR="00844D42" w:rsidRPr="00E75711">
        <w:rPr>
          <w:rFonts w:asciiTheme="minorHAnsi" w:eastAsiaTheme="minorHAnsi" w:hAnsiTheme="minorHAnsi" w:cs="Arial"/>
          <w:color w:val="000000"/>
        </w:rPr>
        <w:t xml:space="preserve">work in the greater </w:t>
      </w:r>
      <w:proofErr w:type="gramStart"/>
      <w:r w:rsidR="00844D42" w:rsidRPr="00E75711">
        <w:rPr>
          <w:rFonts w:asciiTheme="minorHAnsi" w:eastAsiaTheme="minorHAnsi" w:hAnsiTheme="minorHAnsi" w:cs="Arial"/>
          <w:color w:val="000000"/>
        </w:rPr>
        <w:t>interest</w:t>
      </w:r>
      <w:proofErr w:type="gramEnd"/>
    </w:p>
    <w:p w14:paraId="7BDD999B"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are </w:t>
      </w:r>
      <w:r w:rsidR="00844D42" w:rsidRPr="00E75711">
        <w:rPr>
          <w:rFonts w:asciiTheme="minorHAnsi" w:eastAsiaTheme="minorHAnsi" w:hAnsiTheme="minorHAnsi" w:cs="Arial"/>
          <w:color w:val="000000"/>
        </w:rPr>
        <w:t xml:space="preserve">solutions </w:t>
      </w:r>
      <w:proofErr w:type="gramStart"/>
      <w:r w:rsidR="00844D42" w:rsidRPr="00E75711">
        <w:rPr>
          <w:rFonts w:asciiTheme="minorHAnsi" w:eastAsiaTheme="minorHAnsi" w:hAnsiTheme="minorHAnsi" w:cs="Arial"/>
          <w:color w:val="000000"/>
        </w:rPr>
        <w:t>focussed</w:t>
      </w:r>
      <w:proofErr w:type="gramEnd"/>
    </w:p>
    <w:p w14:paraId="7BDD999C"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take </w:t>
      </w:r>
      <w:r w:rsidR="00844D42" w:rsidRPr="00E75711">
        <w:rPr>
          <w:rFonts w:asciiTheme="minorHAnsi" w:eastAsiaTheme="minorHAnsi" w:hAnsiTheme="minorHAnsi" w:cs="Arial"/>
          <w:color w:val="000000"/>
        </w:rPr>
        <w:t xml:space="preserve">a restorative </w:t>
      </w:r>
      <w:proofErr w:type="gramStart"/>
      <w:r w:rsidR="00844D42" w:rsidRPr="00E75711">
        <w:rPr>
          <w:rFonts w:asciiTheme="minorHAnsi" w:eastAsiaTheme="minorHAnsi" w:hAnsiTheme="minorHAnsi" w:cs="Arial"/>
          <w:color w:val="000000"/>
        </w:rPr>
        <w:t>approach</w:t>
      </w:r>
      <w:proofErr w:type="gramEnd"/>
    </w:p>
    <w:p w14:paraId="7BDD999D"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w:t>
      </w:r>
      <w:r w:rsidR="00844D42" w:rsidRPr="00E75711">
        <w:rPr>
          <w:rFonts w:asciiTheme="minorHAnsi" w:eastAsiaTheme="minorHAnsi" w:hAnsiTheme="minorHAnsi" w:cs="Arial"/>
          <w:color w:val="000000"/>
        </w:rPr>
        <w:t xml:space="preserve">strive for </w:t>
      </w:r>
      <w:proofErr w:type="gramStart"/>
      <w:r w:rsidR="00844D42" w:rsidRPr="00E75711">
        <w:rPr>
          <w:rFonts w:asciiTheme="minorHAnsi" w:eastAsiaTheme="minorHAnsi" w:hAnsiTheme="minorHAnsi" w:cs="Arial"/>
          <w:color w:val="000000"/>
        </w:rPr>
        <w:t>excellence</w:t>
      </w:r>
      <w:proofErr w:type="gramEnd"/>
    </w:p>
    <w:p w14:paraId="7BDD999E" w14:textId="77777777" w:rsidR="00844D42" w:rsidRPr="00E75711" w:rsidRDefault="00D07F71" w:rsidP="00844D42">
      <w:pPr>
        <w:pStyle w:val="ListParagraph"/>
        <w:numPr>
          <w:ilvl w:val="0"/>
          <w:numId w:val="24"/>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We are </w:t>
      </w:r>
      <w:r w:rsidR="00844D42" w:rsidRPr="00E75711">
        <w:rPr>
          <w:rFonts w:asciiTheme="minorHAnsi" w:eastAsiaTheme="minorHAnsi" w:hAnsiTheme="minorHAnsi" w:cs="Arial"/>
          <w:color w:val="000000"/>
        </w:rPr>
        <w:t xml:space="preserve">accessible to </w:t>
      </w:r>
      <w:proofErr w:type="gramStart"/>
      <w:r w:rsidR="00844D42" w:rsidRPr="00E75711">
        <w:rPr>
          <w:rFonts w:asciiTheme="minorHAnsi" w:eastAsiaTheme="minorHAnsi" w:hAnsiTheme="minorHAnsi" w:cs="Arial"/>
          <w:color w:val="000000"/>
        </w:rPr>
        <w:t>all</w:t>
      </w:r>
      <w:proofErr w:type="gramEnd"/>
    </w:p>
    <w:p w14:paraId="7BDD99A0" w14:textId="33633A0F" w:rsidR="001F165F" w:rsidRPr="00C01944" w:rsidRDefault="00D07F71" w:rsidP="00E82AA5">
      <w:pPr>
        <w:pStyle w:val="ListParagraph"/>
        <w:numPr>
          <w:ilvl w:val="0"/>
          <w:numId w:val="24"/>
        </w:numPr>
        <w:spacing w:after="200" w:line="276" w:lineRule="auto"/>
        <w:jc w:val="both"/>
        <w:rPr>
          <w:rFonts w:asciiTheme="minorHAnsi" w:eastAsiaTheme="minorHAnsi" w:hAnsiTheme="minorHAnsi" w:cs="Arial"/>
          <w:b/>
          <w:sz w:val="28"/>
          <w:szCs w:val="28"/>
        </w:rPr>
      </w:pPr>
      <w:r w:rsidRPr="00E75711">
        <w:rPr>
          <w:rFonts w:asciiTheme="minorHAnsi" w:eastAsiaTheme="minorHAnsi" w:hAnsiTheme="minorHAnsi" w:cs="Arial"/>
          <w:color w:val="000000"/>
        </w:rPr>
        <w:t xml:space="preserve">We are </w:t>
      </w:r>
      <w:proofErr w:type="gramStart"/>
      <w:r w:rsidR="00844D42" w:rsidRPr="00E75711">
        <w:rPr>
          <w:rFonts w:asciiTheme="minorHAnsi" w:eastAsiaTheme="minorHAnsi" w:hAnsiTheme="minorHAnsi" w:cs="Arial"/>
          <w:color w:val="000000"/>
        </w:rPr>
        <w:t>optimistic</w:t>
      </w:r>
      <w:proofErr w:type="gramEnd"/>
    </w:p>
    <w:p w14:paraId="7BDD99A1" w14:textId="77777777" w:rsidR="001114FB" w:rsidRPr="00E75711" w:rsidRDefault="001114FB" w:rsidP="00E82AA5">
      <w:pPr>
        <w:spacing w:after="200" w:line="276" w:lineRule="auto"/>
        <w:jc w:val="both"/>
        <w:rPr>
          <w:rFonts w:asciiTheme="minorHAnsi" w:eastAsiaTheme="minorHAnsi" w:hAnsiTheme="minorHAnsi" w:cs="Arial"/>
          <w:b/>
          <w:sz w:val="28"/>
          <w:szCs w:val="28"/>
        </w:rPr>
      </w:pPr>
      <w:r w:rsidRPr="00E75711">
        <w:rPr>
          <w:rFonts w:asciiTheme="minorHAnsi" w:eastAsiaTheme="minorHAnsi" w:hAnsiTheme="minorHAnsi" w:cs="Arial"/>
          <w:b/>
          <w:sz w:val="28"/>
          <w:szCs w:val="28"/>
        </w:rPr>
        <w:t>T</w:t>
      </w:r>
      <w:r w:rsidR="007037F7" w:rsidRPr="00E75711">
        <w:rPr>
          <w:rFonts w:asciiTheme="minorHAnsi" w:eastAsiaTheme="minorHAnsi" w:hAnsiTheme="minorHAnsi" w:cs="Arial"/>
          <w:b/>
          <w:sz w:val="28"/>
          <w:szCs w:val="28"/>
        </w:rPr>
        <w:t xml:space="preserve">SL </w:t>
      </w:r>
      <w:r w:rsidRPr="00E75711">
        <w:rPr>
          <w:rFonts w:asciiTheme="minorHAnsi" w:eastAsiaTheme="minorHAnsi" w:hAnsiTheme="minorHAnsi" w:cs="Arial"/>
          <w:b/>
          <w:sz w:val="28"/>
          <w:szCs w:val="28"/>
        </w:rPr>
        <w:t>Leadership Group</w:t>
      </w:r>
    </w:p>
    <w:p w14:paraId="7BDD99A2" w14:textId="77777777" w:rsidR="002A36CB" w:rsidRPr="00E75711" w:rsidRDefault="002A36CB"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The Leadership Group undertakes a strategic leadership role on behalf of</w:t>
      </w:r>
      <w:r w:rsidR="002D35F7" w:rsidRPr="00E75711">
        <w:rPr>
          <w:rFonts w:asciiTheme="minorHAnsi" w:eastAsiaTheme="minorHAnsi" w:hAnsiTheme="minorHAnsi" w:cs="Arial"/>
          <w:color w:val="000000"/>
        </w:rPr>
        <w:t xml:space="preserve"> </w:t>
      </w:r>
      <w:r w:rsidR="009A79C2" w:rsidRPr="00E75711">
        <w:rPr>
          <w:rFonts w:asciiTheme="minorHAnsi" w:eastAsiaTheme="minorHAnsi" w:hAnsiTheme="minorHAnsi" w:cs="Arial"/>
          <w:color w:val="000000"/>
        </w:rPr>
        <w:t>TSL</w:t>
      </w:r>
      <w:r w:rsidRPr="00E75711">
        <w:rPr>
          <w:rFonts w:asciiTheme="minorHAnsi" w:eastAsiaTheme="minorHAnsi" w:hAnsiTheme="minorHAnsi" w:cs="Arial"/>
          <w:color w:val="000000"/>
        </w:rPr>
        <w:t xml:space="preserve">, working closely with strategic partners. </w:t>
      </w:r>
      <w:proofErr w:type="gramStart"/>
      <w:r w:rsidR="00510175" w:rsidRPr="00E75711">
        <w:rPr>
          <w:rFonts w:asciiTheme="minorHAnsi" w:eastAsiaTheme="minorHAnsi" w:hAnsiTheme="minorHAnsi" w:cs="Arial"/>
          <w:color w:val="000000"/>
        </w:rPr>
        <w:t>In order to</w:t>
      </w:r>
      <w:proofErr w:type="gramEnd"/>
      <w:r w:rsidR="00510175" w:rsidRPr="00E75711">
        <w:rPr>
          <w:rFonts w:asciiTheme="minorHAnsi" w:eastAsiaTheme="minorHAnsi" w:hAnsiTheme="minorHAnsi" w:cs="Arial"/>
          <w:color w:val="000000"/>
        </w:rPr>
        <w:t xml:space="preserve"> ensu</w:t>
      </w:r>
      <w:r w:rsidR="00785E97" w:rsidRPr="00E75711">
        <w:rPr>
          <w:rFonts w:asciiTheme="minorHAnsi" w:eastAsiaTheme="minorHAnsi" w:hAnsiTheme="minorHAnsi" w:cs="Arial"/>
          <w:color w:val="000000"/>
        </w:rPr>
        <w:t xml:space="preserve">re TSL meets its primary aims </w:t>
      </w:r>
      <w:r w:rsidR="0002007D" w:rsidRPr="00E75711">
        <w:rPr>
          <w:rFonts w:asciiTheme="minorHAnsi" w:eastAsiaTheme="minorHAnsi" w:hAnsiTheme="minorHAnsi" w:cs="Arial"/>
          <w:color w:val="000000"/>
        </w:rPr>
        <w:t xml:space="preserve">we </w:t>
      </w:r>
      <w:r w:rsidR="00510175" w:rsidRPr="00E75711">
        <w:rPr>
          <w:rFonts w:asciiTheme="minorHAnsi" w:eastAsiaTheme="minorHAnsi" w:hAnsiTheme="minorHAnsi" w:cs="Arial"/>
          <w:color w:val="000000"/>
        </w:rPr>
        <w:t>will</w:t>
      </w:r>
      <w:r w:rsidR="00785E97" w:rsidRPr="00E75711">
        <w:rPr>
          <w:rFonts w:asciiTheme="minorHAnsi" w:eastAsiaTheme="minorHAnsi" w:hAnsiTheme="minorHAnsi" w:cs="Arial"/>
          <w:color w:val="000000"/>
        </w:rPr>
        <w:t>:</w:t>
      </w:r>
    </w:p>
    <w:p w14:paraId="7BDD99A3" w14:textId="77777777" w:rsidR="001114FB" w:rsidRPr="00E75711" w:rsidRDefault="002A36CB"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 </w:t>
      </w:r>
    </w:p>
    <w:p w14:paraId="7BDD99A4" w14:textId="77777777" w:rsidR="00785E97" w:rsidRPr="00E75711" w:rsidRDefault="006E57C8" w:rsidP="00785E97">
      <w:pPr>
        <w:pStyle w:val="ListParagraph"/>
        <w:numPr>
          <w:ilvl w:val="0"/>
          <w:numId w:val="20"/>
        </w:numPr>
        <w:autoSpaceDE w:val="0"/>
        <w:autoSpaceDN w:val="0"/>
        <w:adjustRightInd w:val="0"/>
        <w:jc w:val="both"/>
        <w:rPr>
          <w:rFonts w:asciiTheme="minorHAnsi" w:hAnsiTheme="minorHAnsi" w:cs="Arial"/>
          <w:lang w:eastAsia="en-GB"/>
        </w:rPr>
      </w:pPr>
      <w:r w:rsidRPr="00E75711">
        <w:rPr>
          <w:rFonts w:asciiTheme="minorHAnsi" w:hAnsiTheme="minorHAnsi" w:cs="Arial"/>
          <w:lang w:eastAsia="en-GB"/>
        </w:rPr>
        <w:t>H</w:t>
      </w:r>
      <w:r w:rsidR="00785E97" w:rsidRPr="00E75711">
        <w:rPr>
          <w:rFonts w:asciiTheme="minorHAnsi" w:hAnsiTheme="minorHAnsi" w:cs="Arial"/>
          <w:lang w:eastAsia="en-GB"/>
        </w:rPr>
        <w:t xml:space="preserve">old regular Leadership Group </w:t>
      </w:r>
      <w:r w:rsidR="007B3639" w:rsidRPr="00E75711">
        <w:rPr>
          <w:rFonts w:asciiTheme="minorHAnsi" w:hAnsiTheme="minorHAnsi" w:cs="Arial"/>
          <w:lang w:eastAsia="en-GB"/>
        </w:rPr>
        <w:t xml:space="preserve">meetings to plan </w:t>
      </w:r>
      <w:r w:rsidR="0002007D" w:rsidRPr="00E75711">
        <w:rPr>
          <w:rFonts w:asciiTheme="minorHAnsi" w:hAnsiTheme="minorHAnsi" w:cs="Arial"/>
          <w:lang w:eastAsia="en-GB"/>
        </w:rPr>
        <w:t xml:space="preserve">our </w:t>
      </w:r>
      <w:proofErr w:type="gramStart"/>
      <w:r w:rsidR="00785E97" w:rsidRPr="00E75711">
        <w:rPr>
          <w:rFonts w:asciiTheme="minorHAnsi" w:hAnsiTheme="minorHAnsi" w:cs="Arial"/>
          <w:lang w:eastAsia="en-GB"/>
        </w:rPr>
        <w:t>work</w:t>
      </w:r>
      <w:proofErr w:type="gramEnd"/>
    </w:p>
    <w:p w14:paraId="7BDD99A5" w14:textId="20AB0B96" w:rsidR="00785E97" w:rsidRPr="00E75711" w:rsidRDefault="006E57C8" w:rsidP="00785E97">
      <w:pPr>
        <w:pStyle w:val="ListParagraph"/>
        <w:numPr>
          <w:ilvl w:val="0"/>
          <w:numId w:val="20"/>
        </w:numPr>
        <w:autoSpaceDE w:val="0"/>
        <w:autoSpaceDN w:val="0"/>
        <w:adjustRightInd w:val="0"/>
        <w:jc w:val="both"/>
        <w:rPr>
          <w:rFonts w:asciiTheme="minorHAnsi" w:hAnsiTheme="minorHAnsi" w:cs="Arial"/>
          <w:lang w:eastAsia="en-GB"/>
        </w:rPr>
      </w:pPr>
      <w:r w:rsidRPr="00E75711">
        <w:rPr>
          <w:rFonts w:asciiTheme="minorHAnsi" w:hAnsiTheme="minorHAnsi" w:cs="Arial"/>
          <w:lang w:eastAsia="en-GB"/>
        </w:rPr>
        <w:t>S</w:t>
      </w:r>
      <w:r w:rsidR="00785E97" w:rsidRPr="00E75711">
        <w:rPr>
          <w:rFonts w:asciiTheme="minorHAnsi" w:hAnsiTheme="minorHAnsi" w:cs="Arial"/>
          <w:lang w:eastAsia="en-GB"/>
        </w:rPr>
        <w:t xml:space="preserve">hare relevant information, updates </w:t>
      </w:r>
      <w:r w:rsidR="007B3639" w:rsidRPr="00E75711">
        <w:rPr>
          <w:rFonts w:asciiTheme="minorHAnsi" w:hAnsiTheme="minorHAnsi" w:cs="Arial"/>
          <w:lang w:eastAsia="en-GB"/>
        </w:rPr>
        <w:t xml:space="preserve">and intelligence from </w:t>
      </w:r>
      <w:r w:rsidR="0002007D" w:rsidRPr="00E75711">
        <w:rPr>
          <w:rFonts w:asciiTheme="minorHAnsi" w:hAnsiTheme="minorHAnsi" w:cs="Arial"/>
          <w:lang w:eastAsia="en-GB"/>
        </w:rPr>
        <w:t xml:space="preserve">our </w:t>
      </w:r>
      <w:r w:rsidR="00785E97" w:rsidRPr="00E75711">
        <w:rPr>
          <w:rFonts w:asciiTheme="minorHAnsi" w:hAnsiTheme="minorHAnsi" w:cs="Arial"/>
          <w:lang w:eastAsia="en-GB"/>
        </w:rPr>
        <w:t xml:space="preserve">forums, networks and areas of </w:t>
      </w:r>
      <w:proofErr w:type="gramStart"/>
      <w:r w:rsidR="00785E97" w:rsidRPr="00E75711">
        <w:rPr>
          <w:rFonts w:asciiTheme="minorHAnsi" w:hAnsiTheme="minorHAnsi" w:cs="Arial"/>
          <w:lang w:eastAsia="en-GB"/>
        </w:rPr>
        <w:t>work</w:t>
      </w:r>
      <w:proofErr w:type="gramEnd"/>
    </w:p>
    <w:p w14:paraId="7BDD99A6" w14:textId="77777777" w:rsidR="00785E97" w:rsidRPr="00E75711" w:rsidRDefault="006E57C8" w:rsidP="00785E97">
      <w:pPr>
        <w:pStyle w:val="ListParagraph"/>
        <w:numPr>
          <w:ilvl w:val="0"/>
          <w:numId w:val="20"/>
        </w:numPr>
        <w:autoSpaceDE w:val="0"/>
        <w:autoSpaceDN w:val="0"/>
        <w:adjustRightInd w:val="0"/>
        <w:jc w:val="both"/>
        <w:rPr>
          <w:rFonts w:asciiTheme="minorHAnsi" w:hAnsiTheme="minorHAnsi" w:cs="Arial"/>
          <w:lang w:eastAsia="en-GB"/>
        </w:rPr>
      </w:pPr>
      <w:r w:rsidRPr="00E75711">
        <w:rPr>
          <w:rFonts w:asciiTheme="minorHAnsi" w:hAnsiTheme="minorHAnsi" w:cs="Arial"/>
          <w:lang w:eastAsia="en-GB"/>
        </w:rPr>
        <w:t>P</w:t>
      </w:r>
      <w:r w:rsidR="00785E97" w:rsidRPr="00E75711">
        <w:rPr>
          <w:rFonts w:asciiTheme="minorHAnsi" w:hAnsiTheme="minorHAnsi" w:cs="Arial"/>
          <w:lang w:eastAsia="en-GB"/>
        </w:rPr>
        <w:t xml:space="preserve">lay an active role in the Third Sector Partnership </w:t>
      </w:r>
      <w:r w:rsidR="007B3639" w:rsidRPr="00E75711">
        <w:rPr>
          <w:rFonts w:asciiTheme="minorHAnsi" w:hAnsiTheme="minorHAnsi" w:cs="Arial"/>
          <w:lang w:eastAsia="en-GB"/>
        </w:rPr>
        <w:t xml:space="preserve">(Appendix 2) </w:t>
      </w:r>
      <w:r w:rsidR="00785E97" w:rsidRPr="00E75711">
        <w:rPr>
          <w:rFonts w:asciiTheme="minorHAnsi" w:hAnsiTheme="minorHAnsi" w:cs="Arial"/>
          <w:lang w:eastAsia="en-GB"/>
        </w:rPr>
        <w:t xml:space="preserve">alongside statutory </w:t>
      </w:r>
      <w:proofErr w:type="gramStart"/>
      <w:r w:rsidR="00785E97" w:rsidRPr="00E75711">
        <w:rPr>
          <w:rFonts w:asciiTheme="minorHAnsi" w:hAnsiTheme="minorHAnsi" w:cs="Arial"/>
          <w:lang w:eastAsia="en-GB"/>
        </w:rPr>
        <w:t>colleagues</w:t>
      </w:r>
      <w:proofErr w:type="gramEnd"/>
    </w:p>
    <w:p w14:paraId="7BDD99A7" w14:textId="77777777" w:rsidR="00785E97" w:rsidRPr="00E75711" w:rsidRDefault="006E57C8" w:rsidP="00785E97">
      <w:pPr>
        <w:pStyle w:val="ListParagraph"/>
        <w:numPr>
          <w:ilvl w:val="0"/>
          <w:numId w:val="20"/>
        </w:numPr>
        <w:autoSpaceDE w:val="0"/>
        <w:autoSpaceDN w:val="0"/>
        <w:adjustRightInd w:val="0"/>
        <w:jc w:val="both"/>
        <w:rPr>
          <w:rFonts w:asciiTheme="minorHAnsi" w:hAnsiTheme="minorHAnsi" w:cs="Arial"/>
          <w:lang w:eastAsia="en-GB"/>
        </w:rPr>
      </w:pPr>
      <w:r w:rsidRPr="00E75711">
        <w:rPr>
          <w:rFonts w:asciiTheme="minorHAnsi" w:hAnsiTheme="minorHAnsi" w:cs="Arial"/>
          <w:lang w:eastAsia="en-GB"/>
        </w:rPr>
        <w:t>W</w:t>
      </w:r>
      <w:r w:rsidR="00785E97" w:rsidRPr="00E75711">
        <w:rPr>
          <w:rFonts w:asciiTheme="minorHAnsi" w:hAnsiTheme="minorHAnsi" w:cs="Arial"/>
          <w:lang w:eastAsia="en-GB"/>
        </w:rPr>
        <w:t xml:space="preserve">ork with partners to create a good commissioning </w:t>
      </w:r>
      <w:proofErr w:type="gramStart"/>
      <w:r w:rsidR="00785E97" w:rsidRPr="00E75711">
        <w:rPr>
          <w:rFonts w:asciiTheme="minorHAnsi" w:hAnsiTheme="minorHAnsi" w:cs="Arial"/>
          <w:lang w:eastAsia="en-GB"/>
        </w:rPr>
        <w:t>environment</w:t>
      </w:r>
      <w:proofErr w:type="gramEnd"/>
    </w:p>
    <w:p w14:paraId="7BDD99A8" w14:textId="77777777" w:rsidR="00785E97" w:rsidRPr="00E75711" w:rsidRDefault="006E57C8" w:rsidP="00785E97">
      <w:pPr>
        <w:pStyle w:val="ListParagraph"/>
        <w:numPr>
          <w:ilvl w:val="0"/>
          <w:numId w:val="20"/>
        </w:numPr>
        <w:autoSpaceDE w:val="0"/>
        <w:autoSpaceDN w:val="0"/>
        <w:adjustRightInd w:val="0"/>
        <w:jc w:val="both"/>
        <w:rPr>
          <w:rFonts w:asciiTheme="minorHAnsi" w:hAnsiTheme="minorHAnsi" w:cs="Arial"/>
          <w:lang w:eastAsia="en-GB"/>
        </w:rPr>
      </w:pPr>
      <w:r w:rsidRPr="00E75711">
        <w:rPr>
          <w:rFonts w:asciiTheme="minorHAnsi" w:hAnsiTheme="minorHAnsi" w:cs="Arial"/>
          <w:lang w:eastAsia="en-GB"/>
        </w:rPr>
        <w:t>O</w:t>
      </w:r>
      <w:r w:rsidR="00785E97" w:rsidRPr="00E75711">
        <w:rPr>
          <w:rFonts w:asciiTheme="minorHAnsi" w:hAnsiTheme="minorHAnsi" w:cs="Arial"/>
          <w:lang w:eastAsia="en-GB"/>
        </w:rPr>
        <w:t xml:space="preserve">rganise thematic workshops and a twice-yearly programme of TSL Goes Local events around issues of </w:t>
      </w:r>
      <w:proofErr w:type="gramStart"/>
      <w:r w:rsidR="00785E97" w:rsidRPr="00E75711">
        <w:rPr>
          <w:rFonts w:asciiTheme="minorHAnsi" w:hAnsiTheme="minorHAnsi" w:cs="Arial"/>
          <w:lang w:eastAsia="en-GB"/>
        </w:rPr>
        <w:t>importance</w:t>
      </w:r>
      <w:proofErr w:type="gramEnd"/>
    </w:p>
    <w:p w14:paraId="7BDD99A9" w14:textId="77777777" w:rsidR="001114FB" w:rsidRPr="00E75711" w:rsidRDefault="006E57C8" w:rsidP="00785E97">
      <w:pPr>
        <w:pStyle w:val="ListParagraph"/>
        <w:numPr>
          <w:ilvl w:val="0"/>
          <w:numId w:val="20"/>
        </w:numPr>
        <w:autoSpaceDE w:val="0"/>
        <w:autoSpaceDN w:val="0"/>
        <w:adjustRightInd w:val="0"/>
        <w:jc w:val="both"/>
        <w:rPr>
          <w:rFonts w:asciiTheme="minorHAnsi" w:hAnsiTheme="minorHAnsi" w:cs="Arial"/>
          <w:lang w:eastAsia="en-GB"/>
        </w:rPr>
      </w:pPr>
      <w:r w:rsidRPr="00E75711">
        <w:rPr>
          <w:rFonts w:asciiTheme="minorHAnsi" w:hAnsiTheme="minorHAnsi" w:cs="Arial"/>
          <w:lang w:eastAsia="en-GB"/>
        </w:rPr>
        <w:t>R</w:t>
      </w:r>
      <w:r w:rsidR="00785E97" w:rsidRPr="00E75711">
        <w:rPr>
          <w:rFonts w:asciiTheme="minorHAnsi" w:hAnsiTheme="minorHAnsi" w:cs="Arial"/>
          <w:lang w:eastAsia="en-GB"/>
        </w:rPr>
        <w:t xml:space="preserve">espond proactively to emerging challenges and </w:t>
      </w:r>
      <w:proofErr w:type="gramStart"/>
      <w:r w:rsidR="00785E97" w:rsidRPr="00E75711">
        <w:rPr>
          <w:rFonts w:asciiTheme="minorHAnsi" w:hAnsiTheme="minorHAnsi" w:cs="Arial"/>
          <w:lang w:eastAsia="en-GB"/>
        </w:rPr>
        <w:t>opportunities</w:t>
      </w:r>
      <w:proofErr w:type="gramEnd"/>
    </w:p>
    <w:p w14:paraId="7BDD99AA" w14:textId="77777777" w:rsidR="00785E97" w:rsidRPr="00E75711" w:rsidRDefault="00785E97" w:rsidP="00785E97">
      <w:pPr>
        <w:autoSpaceDE w:val="0"/>
        <w:autoSpaceDN w:val="0"/>
        <w:adjustRightInd w:val="0"/>
        <w:jc w:val="both"/>
        <w:rPr>
          <w:rFonts w:asciiTheme="minorHAnsi" w:hAnsiTheme="minorHAnsi" w:cs="Arial"/>
          <w:lang w:eastAsia="en-GB"/>
        </w:rPr>
      </w:pPr>
    </w:p>
    <w:p w14:paraId="7BDD99AB" w14:textId="77777777" w:rsidR="009A3290" w:rsidRPr="00E75711" w:rsidRDefault="0014302A" w:rsidP="00785E97">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The Leadership Group </w:t>
      </w:r>
      <w:r w:rsidR="0055149A" w:rsidRPr="00E75711">
        <w:rPr>
          <w:rFonts w:asciiTheme="minorHAnsi" w:eastAsiaTheme="minorHAnsi" w:hAnsiTheme="minorHAnsi" w:cs="Arial"/>
          <w:color w:val="000000"/>
        </w:rPr>
        <w:t>has a particular role in taking action to ensure that it finds out about and responds to the views of groups that are seldom heard.</w:t>
      </w:r>
      <w:r w:rsidR="007037F7" w:rsidRPr="00E75711">
        <w:rPr>
          <w:rFonts w:asciiTheme="minorHAnsi" w:eastAsiaTheme="minorHAnsi" w:hAnsiTheme="minorHAnsi" w:cs="Arial"/>
          <w:color w:val="000000"/>
        </w:rPr>
        <w:t xml:space="preserve"> </w:t>
      </w:r>
      <w:r w:rsidR="0002007D" w:rsidRPr="00E75711">
        <w:rPr>
          <w:rFonts w:asciiTheme="minorHAnsi" w:eastAsiaTheme="minorHAnsi" w:hAnsiTheme="minorHAnsi" w:cs="Arial"/>
          <w:color w:val="000000"/>
        </w:rPr>
        <w:t xml:space="preserve">To support </w:t>
      </w:r>
      <w:proofErr w:type="gramStart"/>
      <w:r w:rsidR="0002007D" w:rsidRPr="00E75711">
        <w:rPr>
          <w:rFonts w:asciiTheme="minorHAnsi" w:eastAsiaTheme="minorHAnsi" w:hAnsiTheme="minorHAnsi" w:cs="Arial"/>
          <w:color w:val="000000"/>
        </w:rPr>
        <w:t>this</w:t>
      </w:r>
      <w:proofErr w:type="gramEnd"/>
      <w:r w:rsidR="0002007D" w:rsidRPr="00E75711">
        <w:rPr>
          <w:rFonts w:asciiTheme="minorHAnsi" w:eastAsiaTheme="minorHAnsi" w:hAnsiTheme="minorHAnsi" w:cs="Arial"/>
          <w:color w:val="000000"/>
        </w:rPr>
        <w:t xml:space="preserve"> we will</w:t>
      </w:r>
      <w:r w:rsidR="007037F7" w:rsidRPr="00E75711">
        <w:rPr>
          <w:rFonts w:asciiTheme="minorHAnsi" w:eastAsiaTheme="minorHAnsi" w:hAnsiTheme="minorHAnsi" w:cs="Arial"/>
          <w:color w:val="000000"/>
        </w:rPr>
        <w:t>:</w:t>
      </w:r>
      <w:r w:rsidR="0055149A" w:rsidRPr="00E75711">
        <w:rPr>
          <w:rFonts w:asciiTheme="minorHAnsi" w:eastAsiaTheme="minorHAnsi" w:hAnsiTheme="minorHAnsi" w:cs="Arial"/>
          <w:color w:val="000000"/>
        </w:rPr>
        <w:t xml:space="preserve"> </w:t>
      </w:r>
    </w:p>
    <w:p w14:paraId="7BDD99AC" w14:textId="77777777" w:rsidR="0002007D" w:rsidRPr="00E75711" w:rsidRDefault="0002007D" w:rsidP="00785E97">
      <w:pPr>
        <w:autoSpaceDE w:val="0"/>
        <w:autoSpaceDN w:val="0"/>
        <w:adjustRightInd w:val="0"/>
        <w:jc w:val="both"/>
        <w:rPr>
          <w:rFonts w:asciiTheme="minorHAnsi" w:eastAsiaTheme="minorHAnsi" w:hAnsiTheme="minorHAnsi" w:cs="Arial"/>
          <w:color w:val="000000"/>
        </w:rPr>
      </w:pPr>
    </w:p>
    <w:p w14:paraId="7BDD99AD" w14:textId="77777777" w:rsidR="009A3290" w:rsidRPr="00E75711" w:rsidRDefault="006E57C8" w:rsidP="009A3290">
      <w:pPr>
        <w:pStyle w:val="ListParagraph"/>
        <w:numPr>
          <w:ilvl w:val="0"/>
          <w:numId w:val="21"/>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S</w:t>
      </w:r>
      <w:r w:rsidR="009A3290" w:rsidRPr="00E75711">
        <w:rPr>
          <w:rFonts w:asciiTheme="minorHAnsi" w:eastAsiaTheme="minorHAnsi" w:hAnsiTheme="minorHAnsi" w:cs="Arial"/>
          <w:color w:val="000000"/>
        </w:rPr>
        <w:t xml:space="preserve">hape engagement ensuring that debates in and about the third sector are accessible to as </w:t>
      </w:r>
      <w:r w:rsidR="007B3639" w:rsidRPr="00E75711">
        <w:rPr>
          <w:rFonts w:asciiTheme="minorHAnsi" w:eastAsiaTheme="minorHAnsi" w:hAnsiTheme="minorHAnsi" w:cs="Arial"/>
          <w:color w:val="000000"/>
        </w:rPr>
        <w:t xml:space="preserve">many organisations as </w:t>
      </w:r>
      <w:proofErr w:type="gramStart"/>
      <w:r w:rsidR="007B3639" w:rsidRPr="00E75711">
        <w:rPr>
          <w:rFonts w:asciiTheme="minorHAnsi" w:eastAsiaTheme="minorHAnsi" w:hAnsiTheme="minorHAnsi" w:cs="Arial"/>
          <w:color w:val="000000"/>
        </w:rPr>
        <w:t>possible</w:t>
      </w:r>
      <w:proofErr w:type="gramEnd"/>
    </w:p>
    <w:p w14:paraId="7BDD99AE" w14:textId="77777777" w:rsidR="009A3290" w:rsidRPr="00E75711" w:rsidRDefault="006E57C8" w:rsidP="009A3290">
      <w:pPr>
        <w:pStyle w:val="ListParagraph"/>
        <w:numPr>
          <w:ilvl w:val="0"/>
          <w:numId w:val="21"/>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B</w:t>
      </w:r>
      <w:r w:rsidR="009A3290" w:rsidRPr="00E75711">
        <w:rPr>
          <w:rFonts w:asciiTheme="minorHAnsi" w:eastAsiaTheme="minorHAnsi" w:hAnsiTheme="minorHAnsi" w:cs="Arial"/>
          <w:color w:val="000000"/>
        </w:rPr>
        <w:t>e proactive in identifying and encouraging organisations from under-represented areas to attend and contribute to</w:t>
      </w:r>
      <w:r w:rsidR="005544A4" w:rsidRPr="00E75711">
        <w:rPr>
          <w:rFonts w:asciiTheme="minorHAnsi" w:eastAsiaTheme="minorHAnsi" w:hAnsiTheme="minorHAnsi" w:cs="Arial"/>
          <w:color w:val="000000"/>
        </w:rPr>
        <w:t xml:space="preserve"> the</w:t>
      </w:r>
      <w:r w:rsidR="009A3290" w:rsidRPr="00E75711">
        <w:rPr>
          <w:rFonts w:asciiTheme="minorHAnsi" w:eastAsiaTheme="minorHAnsi" w:hAnsiTheme="minorHAnsi" w:cs="Arial"/>
          <w:color w:val="000000"/>
        </w:rPr>
        <w:t xml:space="preserve"> Le</w:t>
      </w:r>
      <w:r w:rsidR="007B3639" w:rsidRPr="00E75711">
        <w:rPr>
          <w:rFonts w:asciiTheme="minorHAnsi" w:eastAsiaTheme="minorHAnsi" w:hAnsiTheme="minorHAnsi" w:cs="Arial"/>
          <w:color w:val="000000"/>
        </w:rPr>
        <w:t>adership Group</w:t>
      </w:r>
    </w:p>
    <w:p w14:paraId="7BDD99AF" w14:textId="77777777" w:rsidR="0055149A" w:rsidRPr="00E75711" w:rsidRDefault="0055149A" w:rsidP="00785E97">
      <w:pPr>
        <w:autoSpaceDE w:val="0"/>
        <w:autoSpaceDN w:val="0"/>
        <w:adjustRightInd w:val="0"/>
        <w:jc w:val="both"/>
        <w:rPr>
          <w:rFonts w:asciiTheme="minorHAnsi" w:eastAsiaTheme="minorHAnsi" w:hAnsiTheme="minorHAnsi" w:cs="Arial"/>
          <w:color w:val="000000"/>
        </w:rPr>
      </w:pPr>
    </w:p>
    <w:p w14:paraId="7BDD99B0" w14:textId="77777777" w:rsidR="009A3290" w:rsidRPr="00E75711" w:rsidRDefault="009A3290" w:rsidP="009A3290">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The Leadership Group works with VAL on an ongoing basis to </w:t>
      </w:r>
      <w:r w:rsidR="00504938" w:rsidRPr="00E75711">
        <w:rPr>
          <w:rFonts w:asciiTheme="minorHAnsi" w:eastAsiaTheme="minorHAnsi" w:hAnsiTheme="minorHAnsi" w:cs="Arial"/>
          <w:color w:val="000000"/>
        </w:rPr>
        <w:t xml:space="preserve">shape </w:t>
      </w:r>
      <w:r w:rsidRPr="00E75711">
        <w:rPr>
          <w:rFonts w:asciiTheme="minorHAnsi" w:eastAsiaTheme="minorHAnsi" w:hAnsiTheme="minorHAnsi" w:cs="Arial"/>
          <w:color w:val="000000"/>
        </w:rPr>
        <w:t>the support it requires</w:t>
      </w:r>
      <w:r w:rsidR="00504938" w:rsidRPr="00E75711">
        <w:rPr>
          <w:rFonts w:asciiTheme="minorHAnsi" w:eastAsiaTheme="minorHAnsi" w:hAnsiTheme="minorHAnsi" w:cs="Arial"/>
          <w:color w:val="000000"/>
        </w:rPr>
        <w:t>,</w:t>
      </w:r>
      <w:r w:rsidRPr="00E75711">
        <w:rPr>
          <w:rFonts w:asciiTheme="minorHAnsi" w:eastAsiaTheme="minorHAnsi" w:hAnsiTheme="minorHAnsi" w:cs="Arial"/>
          <w:color w:val="000000"/>
        </w:rPr>
        <w:t xml:space="preserve"> within the available resources</w:t>
      </w:r>
      <w:r w:rsidR="00504938" w:rsidRPr="00E75711">
        <w:rPr>
          <w:rFonts w:asciiTheme="minorHAnsi" w:eastAsiaTheme="minorHAnsi" w:hAnsiTheme="minorHAnsi" w:cs="Arial"/>
          <w:color w:val="000000"/>
        </w:rPr>
        <w:t>,</w:t>
      </w:r>
      <w:r w:rsidRPr="00E75711">
        <w:rPr>
          <w:rFonts w:asciiTheme="minorHAnsi" w:eastAsiaTheme="minorHAnsi" w:hAnsiTheme="minorHAnsi" w:cs="Arial"/>
          <w:color w:val="000000"/>
        </w:rPr>
        <w:t xml:space="preserve"> to help deliver on its primary aims.</w:t>
      </w:r>
    </w:p>
    <w:p w14:paraId="7BDD99B1" w14:textId="77777777" w:rsidR="009A3290" w:rsidRPr="00E75711" w:rsidRDefault="009A3290" w:rsidP="00785E97">
      <w:pPr>
        <w:autoSpaceDE w:val="0"/>
        <w:autoSpaceDN w:val="0"/>
        <w:adjustRightInd w:val="0"/>
        <w:jc w:val="both"/>
        <w:rPr>
          <w:rFonts w:asciiTheme="minorHAnsi" w:eastAsiaTheme="minorHAnsi" w:hAnsiTheme="minorHAnsi" w:cs="Arial"/>
          <w:color w:val="000000"/>
        </w:rPr>
      </w:pPr>
    </w:p>
    <w:p w14:paraId="7BDD99B2" w14:textId="77777777" w:rsidR="007037F7" w:rsidRPr="00E75711" w:rsidRDefault="007037F7" w:rsidP="001114FB">
      <w:pPr>
        <w:autoSpaceDE w:val="0"/>
        <w:autoSpaceDN w:val="0"/>
        <w:adjustRightInd w:val="0"/>
        <w:jc w:val="both"/>
        <w:rPr>
          <w:rFonts w:asciiTheme="minorHAnsi" w:eastAsiaTheme="minorHAnsi" w:hAnsiTheme="minorHAnsi" w:cs="Arial"/>
          <w:b/>
          <w:color w:val="000000"/>
        </w:rPr>
      </w:pPr>
      <w:r w:rsidRPr="00E75711">
        <w:rPr>
          <w:rFonts w:asciiTheme="minorHAnsi" w:eastAsiaTheme="minorHAnsi" w:hAnsiTheme="minorHAnsi" w:cs="Arial"/>
          <w:b/>
          <w:color w:val="000000"/>
        </w:rPr>
        <w:t>Membership</w:t>
      </w:r>
    </w:p>
    <w:p w14:paraId="7BDD99B3" w14:textId="77777777" w:rsidR="007037F7" w:rsidRPr="00E75711" w:rsidRDefault="007037F7" w:rsidP="001114FB">
      <w:pPr>
        <w:autoSpaceDE w:val="0"/>
        <w:autoSpaceDN w:val="0"/>
        <w:adjustRightInd w:val="0"/>
        <w:jc w:val="both"/>
        <w:rPr>
          <w:rFonts w:asciiTheme="minorHAnsi" w:eastAsiaTheme="minorHAnsi" w:hAnsiTheme="minorHAnsi" w:cs="Arial"/>
          <w:color w:val="000000"/>
        </w:rPr>
      </w:pPr>
    </w:p>
    <w:p w14:paraId="7BDD99B4" w14:textId="77777777" w:rsidR="00785E97" w:rsidRPr="00E75711" w:rsidRDefault="00577969"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The Leadership Group</w:t>
      </w:r>
      <w:r w:rsidR="005544A4" w:rsidRPr="00E75711">
        <w:rPr>
          <w:rFonts w:asciiTheme="minorHAnsi" w:eastAsiaTheme="minorHAnsi" w:hAnsiTheme="minorHAnsi" w:cs="Arial"/>
          <w:color w:val="000000"/>
        </w:rPr>
        <w:t xml:space="preserve"> strive</w:t>
      </w:r>
      <w:r w:rsidR="007345D8" w:rsidRPr="00E75711">
        <w:rPr>
          <w:rFonts w:asciiTheme="minorHAnsi" w:eastAsiaTheme="minorHAnsi" w:hAnsiTheme="minorHAnsi" w:cs="Arial"/>
          <w:color w:val="000000"/>
        </w:rPr>
        <w:t>s</w:t>
      </w:r>
      <w:r w:rsidR="005544A4" w:rsidRPr="00E75711">
        <w:rPr>
          <w:rFonts w:asciiTheme="minorHAnsi" w:eastAsiaTheme="minorHAnsi" w:hAnsiTheme="minorHAnsi" w:cs="Arial"/>
          <w:color w:val="000000"/>
        </w:rPr>
        <w:t xml:space="preserve"> to </w:t>
      </w:r>
      <w:r w:rsidRPr="00E75711">
        <w:rPr>
          <w:rFonts w:asciiTheme="minorHAnsi" w:eastAsiaTheme="minorHAnsi" w:hAnsiTheme="minorHAnsi" w:cs="Arial"/>
          <w:color w:val="000000"/>
        </w:rPr>
        <w:t>provide both strategic leadership and achieve</w:t>
      </w:r>
      <w:r w:rsidR="005544A4" w:rsidRPr="00E75711">
        <w:rPr>
          <w:rFonts w:asciiTheme="minorHAnsi" w:eastAsiaTheme="minorHAnsi" w:hAnsiTheme="minorHAnsi" w:cs="Arial"/>
          <w:color w:val="000000"/>
        </w:rPr>
        <w:t xml:space="preserve"> a</w:t>
      </w:r>
      <w:r w:rsidRPr="00E75711">
        <w:rPr>
          <w:rFonts w:asciiTheme="minorHAnsi" w:eastAsiaTheme="minorHAnsi" w:hAnsiTheme="minorHAnsi" w:cs="Arial"/>
          <w:color w:val="000000"/>
        </w:rPr>
        <w:t xml:space="preserve"> coverage of voices that reflect the diversity of the sector. It </w:t>
      </w:r>
      <w:r w:rsidR="002D35F7" w:rsidRPr="00E75711">
        <w:rPr>
          <w:rFonts w:asciiTheme="minorHAnsi" w:eastAsiaTheme="minorHAnsi" w:hAnsiTheme="minorHAnsi" w:cs="Arial"/>
          <w:color w:val="000000"/>
        </w:rPr>
        <w:t xml:space="preserve">should have </w:t>
      </w:r>
      <w:r w:rsidR="00AE0777" w:rsidRPr="00E75711">
        <w:rPr>
          <w:rFonts w:asciiTheme="minorHAnsi" w:eastAsiaTheme="minorHAnsi" w:hAnsiTheme="minorHAnsi" w:cs="Arial"/>
          <w:color w:val="000000"/>
        </w:rPr>
        <w:t xml:space="preserve">no less </w:t>
      </w:r>
      <w:r w:rsidR="002D35F7" w:rsidRPr="00E75711">
        <w:rPr>
          <w:rFonts w:asciiTheme="minorHAnsi" w:eastAsiaTheme="minorHAnsi" w:hAnsiTheme="minorHAnsi" w:cs="Arial"/>
          <w:color w:val="000000"/>
        </w:rPr>
        <w:t xml:space="preserve">than </w:t>
      </w:r>
      <w:r w:rsidRPr="00E75711">
        <w:rPr>
          <w:rFonts w:asciiTheme="minorHAnsi" w:eastAsiaTheme="minorHAnsi" w:hAnsiTheme="minorHAnsi" w:cs="Arial"/>
          <w:color w:val="000000"/>
        </w:rPr>
        <w:t xml:space="preserve">8 members and should not exceed </w:t>
      </w:r>
      <w:r w:rsidR="007345D8" w:rsidRPr="00E75711">
        <w:rPr>
          <w:rFonts w:asciiTheme="minorHAnsi" w:eastAsiaTheme="minorHAnsi" w:hAnsiTheme="minorHAnsi" w:cs="Arial"/>
          <w:color w:val="000000"/>
        </w:rPr>
        <w:t>21</w:t>
      </w:r>
      <w:r w:rsidRPr="00E75711">
        <w:rPr>
          <w:rFonts w:asciiTheme="minorHAnsi" w:eastAsiaTheme="minorHAnsi" w:hAnsiTheme="minorHAnsi" w:cs="Arial"/>
          <w:color w:val="000000"/>
        </w:rPr>
        <w:t>.</w:t>
      </w:r>
      <w:r w:rsidR="00785E97" w:rsidRPr="00E75711">
        <w:rPr>
          <w:rFonts w:asciiTheme="minorHAnsi" w:eastAsiaTheme="minorHAnsi" w:hAnsiTheme="minorHAnsi" w:cs="Arial"/>
          <w:color w:val="000000"/>
        </w:rPr>
        <w:t xml:space="preserve"> </w:t>
      </w:r>
    </w:p>
    <w:p w14:paraId="7BDD99B5" w14:textId="77777777" w:rsidR="009A3290" w:rsidRPr="00E75711" w:rsidRDefault="009A3290" w:rsidP="001114FB">
      <w:pPr>
        <w:autoSpaceDE w:val="0"/>
        <w:autoSpaceDN w:val="0"/>
        <w:adjustRightInd w:val="0"/>
        <w:jc w:val="both"/>
        <w:rPr>
          <w:rFonts w:asciiTheme="minorHAnsi" w:eastAsiaTheme="minorHAnsi" w:hAnsiTheme="minorHAnsi" w:cs="Arial"/>
          <w:color w:val="000000"/>
        </w:rPr>
      </w:pPr>
    </w:p>
    <w:p w14:paraId="7BDD99B6" w14:textId="77777777" w:rsidR="0091278A" w:rsidRPr="00E75711" w:rsidRDefault="009A3290"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lastRenderedPageBreak/>
        <w:t xml:space="preserve">The Leadership Group reserves 3 </w:t>
      </w:r>
      <w:r w:rsidR="007345D8" w:rsidRPr="00E75711">
        <w:rPr>
          <w:rFonts w:asciiTheme="minorHAnsi" w:eastAsiaTheme="minorHAnsi" w:hAnsiTheme="minorHAnsi" w:cs="Arial"/>
          <w:color w:val="000000"/>
        </w:rPr>
        <w:t xml:space="preserve">additional positions </w:t>
      </w:r>
      <w:r w:rsidRPr="00E75711">
        <w:rPr>
          <w:rFonts w:asciiTheme="minorHAnsi" w:eastAsiaTheme="minorHAnsi" w:hAnsiTheme="minorHAnsi" w:cs="Arial"/>
          <w:color w:val="000000"/>
        </w:rPr>
        <w:t>to</w:t>
      </w:r>
      <w:r w:rsidR="007345D8" w:rsidRPr="00E75711">
        <w:rPr>
          <w:rFonts w:asciiTheme="minorHAnsi" w:eastAsiaTheme="minorHAnsi" w:hAnsiTheme="minorHAnsi" w:cs="Arial"/>
          <w:color w:val="000000"/>
        </w:rPr>
        <w:t xml:space="preserve"> which it can choose to allocate to enable</w:t>
      </w:r>
      <w:r w:rsidRPr="00E75711">
        <w:rPr>
          <w:rFonts w:asciiTheme="minorHAnsi" w:eastAsiaTheme="minorHAnsi" w:hAnsiTheme="minorHAnsi" w:cs="Arial"/>
          <w:color w:val="000000"/>
        </w:rPr>
        <w:t xml:space="preserve"> access for seldom heard groups.</w:t>
      </w:r>
    </w:p>
    <w:p w14:paraId="7BDD99B7" w14:textId="77777777" w:rsidR="0044065F" w:rsidRPr="00E75711" w:rsidRDefault="0044065F" w:rsidP="001114FB">
      <w:pPr>
        <w:autoSpaceDE w:val="0"/>
        <w:autoSpaceDN w:val="0"/>
        <w:adjustRightInd w:val="0"/>
        <w:jc w:val="both"/>
        <w:rPr>
          <w:rFonts w:asciiTheme="minorHAnsi" w:eastAsiaTheme="minorHAnsi" w:hAnsiTheme="minorHAnsi" w:cs="Arial"/>
          <w:color w:val="000000"/>
        </w:rPr>
      </w:pPr>
    </w:p>
    <w:p w14:paraId="7BDD99B8" w14:textId="77777777" w:rsidR="00785E97" w:rsidRPr="00E75711" w:rsidRDefault="00577969"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From time to time, the Leadership Group will review and publish its composition to ensure that it continues to achieve the necessary balance.</w:t>
      </w:r>
      <w:r w:rsidR="00A02580" w:rsidRPr="00E75711">
        <w:rPr>
          <w:rFonts w:asciiTheme="minorHAnsi" w:eastAsiaTheme="minorHAnsi" w:hAnsiTheme="minorHAnsi" w:cs="Arial"/>
          <w:color w:val="000000"/>
        </w:rPr>
        <w:t xml:space="preserve"> The current composition of the Leadership Group is included at Appendix 1</w:t>
      </w:r>
    </w:p>
    <w:p w14:paraId="7BDD99B9" w14:textId="77777777" w:rsidR="0044065F" w:rsidRPr="00E75711" w:rsidRDefault="0044065F" w:rsidP="001114FB">
      <w:pPr>
        <w:autoSpaceDE w:val="0"/>
        <w:autoSpaceDN w:val="0"/>
        <w:adjustRightInd w:val="0"/>
        <w:jc w:val="both"/>
        <w:rPr>
          <w:rFonts w:asciiTheme="minorHAnsi" w:eastAsiaTheme="minorHAnsi" w:hAnsiTheme="minorHAnsi" w:cs="Arial"/>
          <w:color w:val="000000"/>
        </w:rPr>
      </w:pPr>
    </w:p>
    <w:p w14:paraId="7BDD99BA" w14:textId="77777777" w:rsidR="0044065F" w:rsidRPr="00E75711" w:rsidRDefault="0044065F" w:rsidP="001114FB">
      <w:pPr>
        <w:autoSpaceDE w:val="0"/>
        <w:autoSpaceDN w:val="0"/>
        <w:adjustRightInd w:val="0"/>
        <w:jc w:val="both"/>
        <w:rPr>
          <w:rFonts w:asciiTheme="minorHAnsi" w:eastAsiaTheme="minorHAnsi" w:hAnsiTheme="minorHAnsi" w:cs="Arial"/>
          <w:b/>
          <w:color w:val="000000"/>
        </w:rPr>
      </w:pPr>
      <w:r w:rsidRPr="00E75711">
        <w:rPr>
          <w:rFonts w:asciiTheme="minorHAnsi" w:eastAsiaTheme="minorHAnsi" w:hAnsiTheme="minorHAnsi" w:cs="Arial"/>
          <w:b/>
          <w:color w:val="000000"/>
        </w:rPr>
        <w:t>Term limits</w:t>
      </w:r>
    </w:p>
    <w:p w14:paraId="7BDD99BB" w14:textId="77777777" w:rsidR="0044065F" w:rsidRPr="00E75711" w:rsidRDefault="0044065F" w:rsidP="001114FB">
      <w:pPr>
        <w:autoSpaceDE w:val="0"/>
        <w:autoSpaceDN w:val="0"/>
        <w:adjustRightInd w:val="0"/>
        <w:jc w:val="both"/>
        <w:rPr>
          <w:rFonts w:asciiTheme="minorHAnsi" w:eastAsiaTheme="minorHAnsi" w:hAnsiTheme="minorHAnsi" w:cs="Arial"/>
          <w:color w:val="000000"/>
        </w:rPr>
      </w:pPr>
    </w:p>
    <w:p w14:paraId="7BDD99BD" w14:textId="787AD0A2" w:rsidR="0073522E" w:rsidRPr="00E75711" w:rsidRDefault="0044065F"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Leadership Group members will normally serve for 3 years and will be able to serve 2 terms consecutively.</w:t>
      </w:r>
      <w:r w:rsidR="0073522E" w:rsidRPr="00E75711">
        <w:rPr>
          <w:rFonts w:asciiTheme="minorHAnsi" w:eastAsiaTheme="minorHAnsi" w:hAnsiTheme="minorHAnsi" w:cs="Arial"/>
          <w:color w:val="000000"/>
        </w:rPr>
        <w:t xml:space="preserve"> </w:t>
      </w:r>
    </w:p>
    <w:p w14:paraId="7BDD99BE" w14:textId="77777777" w:rsidR="0044065F" w:rsidRPr="00E75711" w:rsidRDefault="0044065F" w:rsidP="001114FB">
      <w:pPr>
        <w:autoSpaceDE w:val="0"/>
        <w:autoSpaceDN w:val="0"/>
        <w:adjustRightInd w:val="0"/>
        <w:jc w:val="both"/>
        <w:rPr>
          <w:rFonts w:asciiTheme="minorHAnsi" w:eastAsiaTheme="minorHAnsi" w:hAnsiTheme="minorHAnsi" w:cs="Arial"/>
          <w:color w:val="000000"/>
        </w:rPr>
      </w:pPr>
    </w:p>
    <w:p w14:paraId="7BDD99BF" w14:textId="77777777" w:rsidR="00577969" w:rsidRPr="00E75711" w:rsidRDefault="00577969" w:rsidP="001114FB">
      <w:pPr>
        <w:autoSpaceDE w:val="0"/>
        <w:autoSpaceDN w:val="0"/>
        <w:adjustRightInd w:val="0"/>
        <w:jc w:val="both"/>
        <w:rPr>
          <w:rFonts w:asciiTheme="minorHAnsi" w:eastAsiaTheme="minorHAnsi" w:hAnsiTheme="minorHAnsi" w:cs="Arial"/>
          <w:b/>
          <w:color w:val="000000"/>
        </w:rPr>
      </w:pPr>
      <w:r w:rsidRPr="00E75711">
        <w:rPr>
          <w:rFonts w:asciiTheme="minorHAnsi" w:eastAsiaTheme="minorHAnsi" w:hAnsiTheme="minorHAnsi" w:cs="Arial"/>
          <w:b/>
          <w:color w:val="000000"/>
        </w:rPr>
        <w:t>Recruitment of the Leadership Group</w:t>
      </w:r>
    </w:p>
    <w:p w14:paraId="7BDD99C0" w14:textId="77777777" w:rsidR="00577969" w:rsidRPr="00E75711" w:rsidRDefault="00577969" w:rsidP="001114FB">
      <w:pPr>
        <w:autoSpaceDE w:val="0"/>
        <w:autoSpaceDN w:val="0"/>
        <w:adjustRightInd w:val="0"/>
        <w:jc w:val="both"/>
        <w:rPr>
          <w:rFonts w:asciiTheme="minorHAnsi" w:eastAsiaTheme="minorHAnsi" w:hAnsiTheme="minorHAnsi" w:cs="Arial"/>
          <w:color w:val="000000"/>
        </w:rPr>
      </w:pPr>
    </w:p>
    <w:p w14:paraId="7BDD99C1" w14:textId="77777777" w:rsidR="00577969" w:rsidRPr="00E75711" w:rsidRDefault="00577969"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 xml:space="preserve">Leadership Group members are recruited by </w:t>
      </w:r>
      <w:r w:rsidR="004B41E9" w:rsidRPr="00E75711">
        <w:rPr>
          <w:rFonts w:asciiTheme="minorHAnsi" w:eastAsiaTheme="minorHAnsi" w:hAnsiTheme="minorHAnsi" w:cs="Arial"/>
          <w:color w:val="000000"/>
        </w:rPr>
        <w:t>three</w:t>
      </w:r>
      <w:r w:rsidRPr="00E75711">
        <w:rPr>
          <w:rFonts w:asciiTheme="minorHAnsi" w:eastAsiaTheme="minorHAnsi" w:hAnsiTheme="minorHAnsi" w:cs="Arial"/>
          <w:color w:val="000000"/>
        </w:rPr>
        <w:t xml:space="preserve"> means.</w:t>
      </w:r>
    </w:p>
    <w:p w14:paraId="7BDD99C2" w14:textId="77777777" w:rsidR="00577969" w:rsidRPr="00E75711" w:rsidRDefault="00577969" w:rsidP="001114FB">
      <w:pPr>
        <w:autoSpaceDE w:val="0"/>
        <w:autoSpaceDN w:val="0"/>
        <w:adjustRightInd w:val="0"/>
        <w:jc w:val="both"/>
        <w:rPr>
          <w:rFonts w:asciiTheme="minorHAnsi" w:eastAsiaTheme="minorHAnsi" w:hAnsiTheme="minorHAnsi" w:cs="Arial"/>
          <w:color w:val="000000"/>
        </w:rPr>
      </w:pPr>
    </w:p>
    <w:p w14:paraId="7BDD99C3" w14:textId="77777777" w:rsidR="00577969" w:rsidRPr="00E75711" w:rsidRDefault="00577969"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b/>
          <w:color w:val="000000"/>
        </w:rPr>
        <w:t xml:space="preserve">Delegated to thematic forums and networks: </w:t>
      </w:r>
      <w:r w:rsidR="00A02580" w:rsidRPr="00E75711">
        <w:rPr>
          <w:rFonts w:asciiTheme="minorHAnsi" w:eastAsiaTheme="minorHAnsi" w:hAnsiTheme="minorHAnsi" w:cs="Arial"/>
          <w:color w:val="000000"/>
        </w:rPr>
        <w:t xml:space="preserve">there are </w:t>
      </w:r>
      <w:proofErr w:type="gramStart"/>
      <w:r w:rsidR="00A02580" w:rsidRPr="00E75711">
        <w:rPr>
          <w:rFonts w:asciiTheme="minorHAnsi" w:eastAsiaTheme="minorHAnsi" w:hAnsiTheme="minorHAnsi" w:cs="Arial"/>
          <w:color w:val="000000"/>
        </w:rPr>
        <w:t>a number of</w:t>
      </w:r>
      <w:proofErr w:type="gramEnd"/>
      <w:r w:rsidR="00A02580" w:rsidRPr="00E75711">
        <w:rPr>
          <w:rFonts w:asciiTheme="minorHAnsi" w:eastAsiaTheme="minorHAnsi" w:hAnsiTheme="minorHAnsi" w:cs="Arial"/>
          <w:color w:val="000000"/>
        </w:rPr>
        <w:t xml:space="preserve"> third sector forums in Leeds that focus on specific areas of interest (</w:t>
      </w:r>
      <w:proofErr w:type="spellStart"/>
      <w:r w:rsidR="00A02580" w:rsidRPr="00E75711">
        <w:rPr>
          <w:rFonts w:asciiTheme="minorHAnsi" w:eastAsiaTheme="minorHAnsi" w:hAnsiTheme="minorHAnsi" w:cs="Arial"/>
          <w:color w:val="000000"/>
        </w:rPr>
        <w:t>e.g</w:t>
      </w:r>
      <w:proofErr w:type="spellEnd"/>
      <w:r w:rsidR="00A02580" w:rsidRPr="00E75711">
        <w:rPr>
          <w:rFonts w:asciiTheme="minorHAnsi" w:eastAsiaTheme="minorHAnsi" w:hAnsiTheme="minorHAnsi" w:cs="Arial"/>
          <w:color w:val="000000"/>
        </w:rPr>
        <w:t xml:space="preserve"> Children and Young People, Health). Each of these forums will nominate a Leadership Group member and deputy </w:t>
      </w:r>
      <w:r w:rsidR="00504938" w:rsidRPr="00E75711">
        <w:rPr>
          <w:rFonts w:asciiTheme="minorHAnsi" w:eastAsiaTheme="minorHAnsi" w:hAnsiTheme="minorHAnsi" w:cs="Arial"/>
          <w:color w:val="000000"/>
        </w:rPr>
        <w:t>every three years. Forums may choose to review their nomination more regularly as required.</w:t>
      </w:r>
    </w:p>
    <w:p w14:paraId="7BDD99C4" w14:textId="77777777" w:rsidR="00A02580" w:rsidRPr="00E75711" w:rsidRDefault="00A02580" w:rsidP="001114FB">
      <w:pPr>
        <w:autoSpaceDE w:val="0"/>
        <w:autoSpaceDN w:val="0"/>
        <w:adjustRightInd w:val="0"/>
        <w:jc w:val="both"/>
        <w:rPr>
          <w:rFonts w:asciiTheme="minorHAnsi" w:eastAsiaTheme="minorHAnsi" w:hAnsiTheme="minorHAnsi" w:cs="Arial"/>
          <w:b/>
          <w:color w:val="000000"/>
        </w:rPr>
      </w:pPr>
    </w:p>
    <w:p w14:paraId="7BDD99C5" w14:textId="77777777" w:rsidR="00A02580" w:rsidRPr="00E75711" w:rsidRDefault="00A02580"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b/>
          <w:color w:val="000000"/>
        </w:rPr>
        <w:t xml:space="preserve">By Selection: </w:t>
      </w:r>
      <w:r w:rsidRPr="00E75711">
        <w:rPr>
          <w:rFonts w:asciiTheme="minorHAnsi" w:eastAsiaTheme="minorHAnsi" w:hAnsiTheme="minorHAnsi" w:cs="Arial"/>
          <w:color w:val="000000"/>
        </w:rPr>
        <w:t>where no forum exists for a specific area of interest</w:t>
      </w:r>
      <w:r w:rsidR="008F194E" w:rsidRPr="00E75711">
        <w:rPr>
          <w:rFonts w:asciiTheme="minorHAnsi" w:eastAsiaTheme="minorHAnsi" w:hAnsiTheme="minorHAnsi" w:cs="Arial"/>
          <w:color w:val="000000"/>
        </w:rPr>
        <w:t>,</w:t>
      </w:r>
      <w:r w:rsidRPr="00E75711">
        <w:rPr>
          <w:rFonts w:asciiTheme="minorHAnsi" w:eastAsiaTheme="minorHAnsi" w:hAnsiTheme="minorHAnsi" w:cs="Arial"/>
          <w:color w:val="000000"/>
        </w:rPr>
        <w:t xml:space="preserve"> positions </w:t>
      </w:r>
      <w:r w:rsidR="00B1616B" w:rsidRPr="00E75711">
        <w:rPr>
          <w:rFonts w:asciiTheme="minorHAnsi" w:eastAsiaTheme="minorHAnsi" w:hAnsiTheme="minorHAnsi" w:cs="Arial"/>
          <w:color w:val="000000"/>
        </w:rPr>
        <w:t xml:space="preserve">for a </w:t>
      </w:r>
      <w:proofErr w:type="gramStart"/>
      <w:r w:rsidR="00B1616B" w:rsidRPr="00E75711">
        <w:rPr>
          <w:rFonts w:asciiTheme="minorHAnsi" w:eastAsiaTheme="minorHAnsi" w:hAnsiTheme="minorHAnsi" w:cs="Arial"/>
          <w:color w:val="000000"/>
        </w:rPr>
        <w:t>3 year</w:t>
      </w:r>
      <w:proofErr w:type="gramEnd"/>
      <w:r w:rsidR="00B1616B" w:rsidRPr="00E75711">
        <w:rPr>
          <w:rFonts w:asciiTheme="minorHAnsi" w:eastAsiaTheme="minorHAnsi" w:hAnsiTheme="minorHAnsi" w:cs="Arial"/>
          <w:color w:val="000000"/>
        </w:rPr>
        <w:t xml:space="preserve"> term </w:t>
      </w:r>
      <w:r w:rsidRPr="00E75711">
        <w:rPr>
          <w:rFonts w:asciiTheme="minorHAnsi" w:eastAsiaTheme="minorHAnsi" w:hAnsiTheme="minorHAnsi" w:cs="Arial"/>
          <w:color w:val="000000"/>
        </w:rPr>
        <w:t>will be advertised to the membership and a fair selection</w:t>
      </w:r>
      <w:r w:rsidR="00504938" w:rsidRPr="00E75711">
        <w:rPr>
          <w:rFonts w:asciiTheme="minorHAnsi" w:eastAsiaTheme="minorHAnsi" w:hAnsiTheme="minorHAnsi" w:cs="Arial"/>
          <w:color w:val="000000"/>
        </w:rPr>
        <w:t xml:space="preserve"> recruitment process will be followed:</w:t>
      </w:r>
    </w:p>
    <w:p w14:paraId="7BDD99C6" w14:textId="77777777" w:rsidR="00504938" w:rsidRPr="00E75711" w:rsidRDefault="007037F7" w:rsidP="00504938">
      <w:pPr>
        <w:pStyle w:val="ListParagraph"/>
        <w:numPr>
          <w:ilvl w:val="0"/>
          <w:numId w:val="22"/>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n</w:t>
      </w:r>
      <w:r w:rsidR="00504938" w:rsidRPr="00E75711">
        <w:rPr>
          <w:rFonts w:asciiTheme="minorHAnsi" w:eastAsiaTheme="minorHAnsi" w:hAnsiTheme="minorHAnsi" w:cs="Arial"/>
          <w:color w:val="000000"/>
        </w:rPr>
        <w:t xml:space="preserve">ominations will be </w:t>
      </w:r>
      <w:proofErr w:type="gramStart"/>
      <w:r w:rsidR="00504938" w:rsidRPr="00E75711">
        <w:rPr>
          <w:rFonts w:asciiTheme="minorHAnsi" w:eastAsiaTheme="minorHAnsi" w:hAnsiTheme="minorHAnsi" w:cs="Arial"/>
          <w:color w:val="000000"/>
        </w:rPr>
        <w:t>sought</w:t>
      </w:r>
      <w:proofErr w:type="gramEnd"/>
      <w:r w:rsidR="00504938" w:rsidRPr="00E75711">
        <w:rPr>
          <w:rFonts w:asciiTheme="minorHAnsi" w:eastAsiaTheme="minorHAnsi" w:hAnsiTheme="minorHAnsi" w:cs="Arial"/>
          <w:color w:val="000000"/>
        </w:rPr>
        <w:t xml:space="preserve"> and their suitability approved by TSL members</w:t>
      </w:r>
    </w:p>
    <w:p w14:paraId="7BDD99C7" w14:textId="77777777" w:rsidR="00504938" w:rsidRPr="00E75711" w:rsidRDefault="007037F7" w:rsidP="00504938">
      <w:pPr>
        <w:pStyle w:val="ListParagraph"/>
        <w:numPr>
          <w:ilvl w:val="0"/>
          <w:numId w:val="22"/>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i</w:t>
      </w:r>
      <w:r w:rsidR="00504938" w:rsidRPr="00E75711">
        <w:rPr>
          <w:rFonts w:asciiTheme="minorHAnsi" w:eastAsiaTheme="minorHAnsi" w:hAnsiTheme="minorHAnsi" w:cs="Arial"/>
          <w:color w:val="000000"/>
        </w:rPr>
        <w:t>f there is more than one nomination then a candidate recruitment panel will be held. Recruitment panel members will consist of:</w:t>
      </w:r>
    </w:p>
    <w:p w14:paraId="7BDD99C8" w14:textId="77777777" w:rsidR="00504938" w:rsidRPr="00E75711" w:rsidRDefault="007037F7" w:rsidP="00504938">
      <w:pPr>
        <w:pStyle w:val="ListParagraph"/>
        <w:numPr>
          <w:ilvl w:val="1"/>
          <w:numId w:val="22"/>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t</w:t>
      </w:r>
      <w:r w:rsidR="00504938" w:rsidRPr="00E75711">
        <w:rPr>
          <w:rFonts w:asciiTheme="minorHAnsi" w:eastAsiaTheme="minorHAnsi" w:hAnsiTheme="minorHAnsi" w:cs="Arial"/>
          <w:color w:val="000000"/>
        </w:rPr>
        <w:t xml:space="preserve">he Chair of </w:t>
      </w:r>
      <w:proofErr w:type="gramStart"/>
      <w:r w:rsidR="00504938" w:rsidRPr="00E75711">
        <w:rPr>
          <w:rFonts w:asciiTheme="minorHAnsi" w:eastAsiaTheme="minorHAnsi" w:hAnsiTheme="minorHAnsi" w:cs="Arial"/>
          <w:color w:val="000000"/>
        </w:rPr>
        <w:t>TSL  Leadership</w:t>
      </w:r>
      <w:proofErr w:type="gramEnd"/>
      <w:r w:rsidR="00504938" w:rsidRPr="00E75711">
        <w:rPr>
          <w:rFonts w:asciiTheme="minorHAnsi" w:eastAsiaTheme="minorHAnsi" w:hAnsiTheme="minorHAnsi" w:cs="Arial"/>
          <w:color w:val="000000"/>
        </w:rPr>
        <w:t xml:space="preserve"> Group</w:t>
      </w:r>
    </w:p>
    <w:p w14:paraId="7BDD99C9" w14:textId="77777777" w:rsidR="00504938" w:rsidRPr="00E75711" w:rsidRDefault="007037F7" w:rsidP="00504938">
      <w:pPr>
        <w:pStyle w:val="ListParagraph"/>
        <w:numPr>
          <w:ilvl w:val="1"/>
          <w:numId w:val="22"/>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a</w:t>
      </w:r>
      <w:r w:rsidR="00504938" w:rsidRPr="00E75711">
        <w:rPr>
          <w:rFonts w:asciiTheme="minorHAnsi" w:eastAsiaTheme="minorHAnsi" w:hAnsiTheme="minorHAnsi" w:cs="Arial"/>
          <w:color w:val="000000"/>
        </w:rPr>
        <w:t xml:space="preserve"> member of TSL Leadership Group</w:t>
      </w:r>
    </w:p>
    <w:p w14:paraId="7BDD99CA" w14:textId="77777777" w:rsidR="00504938" w:rsidRPr="00E75711" w:rsidRDefault="007037F7" w:rsidP="00504938">
      <w:pPr>
        <w:pStyle w:val="ListParagraph"/>
        <w:numPr>
          <w:ilvl w:val="1"/>
          <w:numId w:val="22"/>
        </w:num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color w:val="000000"/>
        </w:rPr>
        <w:t>a</w:t>
      </w:r>
      <w:r w:rsidR="00504938" w:rsidRPr="00E75711">
        <w:rPr>
          <w:rFonts w:asciiTheme="minorHAnsi" w:eastAsiaTheme="minorHAnsi" w:hAnsiTheme="minorHAnsi" w:cs="Arial"/>
          <w:color w:val="000000"/>
        </w:rPr>
        <w:t xml:space="preserve"> member </w:t>
      </w:r>
      <w:r w:rsidR="007345D8" w:rsidRPr="00E75711">
        <w:rPr>
          <w:rFonts w:asciiTheme="minorHAnsi" w:eastAsiaTheme="minorHAnsi" w:hAnsiTheme="minorHAnsi" w:cs="Arial"/>
          <w:color w:val="000000"/>
        </w:rPr>
        <w:t>working in the area of interest for which the Lead</w:t>
      </w:r>
      <w:r w:rsidR="0044065F" w:rsidRPr="00E75711">
        <w:rPr>
          <w:rFonts w:asciiTheme="minorHAnsi" w:eastAsiaTheme="minorHAnsi" w:hAnsiTheme="minorHAnsi" w:cs="Arial"/>
          <w:color w:val="000000"/>
        </w:rPr>
        <w:t>ership Group member</w:t>
      </w:r>
      <w:r w:rsidR="007345D8" w:rsidRPr="00E75711">
        <w:rPr>
          <w:rFonts w:asciiTheme="minorHAnsi" w:eastAsiaTheme="minorHAnsi" w:hAnsiTheme="minorHAnsi" w:cs="Arial"/>
          <w:color w:val="000000"/>
        </w:rPr>
        <w:t xml:space="preserve"> is sought </w:t>
      </w:r>
      <w:r w:rsidR="00504938" w:rsidRPr="00E75711">
        <w:rPr>
          <w:rFonts w:asciiTheme="minorHAnsi" w:eastAsiaTheme="minorHAnsi" w:hAnsiTheme="minorHAnsi" w:cs="Arial"/>
          <w:color w:val="000000"/>
        </w:rPr>
        <w:t xml:space="preserve">(interview panel opportunities will be advertised </w:t>
      </w:r>
      <w:proofErr w:type="gramStart"/>
      <w:r w:rsidR="00504938" w:rsidRPr="00E75711">
        <w:rPr>
          <w:rFonts w:asciiTheme="minorHAnsi" w:eastAsiaTheme="minorHAnsi" w:hAnsiTheme="minorHAnsi" w:cs="Arial"/>
          <w:color w:val="000000"/>
        </w:rPr>
        <w:t>electronically</w:t>
      </w:r>
      <w:proofErr w:type="gramEnd"/>
      <w:r w:rsidR="00504938" w:rsidRPr="00E75711">
        <w:rPr>
          <w:rFonts w:asciiTheme="minorHAnsi" w:eastAsiaTheme="minorHAnsi" w:hAnsiTheme="minorHAnsi" w:cs="Arial"/>
          <w:color w:val="000000"/>
        </w:rPr>
        <w:t xml:space="preserve"> and members will put themselves forward to be chosen at random).</w:t>
      </w:r>
    </w:p>
    <w:p w14:paraId="7BDD99CB" w14:textId="77777777" w:rsidR="00577969" w:rsidRPr="00E75711" w:rsidRDefault="00577969" w:rsidP="001114FB">
      <w:pPr>
        <w:autoSpaceDE w:val="0"/>
        <w:autoSpaceDN w:val="0"/>
        <w:adjustRightInd w:val="0"/>
        <w:jc w:val="both"/>
        <w:rPr>
          <w:rFonts w:asciiTheme="minorHAnsi" w:eastAsiaTheme="minorHAnsi" w:hAnsiTheme="minorHAnsi" w:cs="Arial"/>
          <w:color w:val="000000"/>
        </w:rPr>
      </w:pPr>
    </w:p>
    <w:p w14:paraId="7BDD99CC" w14:textId="77777777" w:rsidR="00B1616B" w:rsidRPr="00E75711" w:rsidRDefault="00A02580" w:rsidP="001114FB">
      <w:pPr>
        <w:autoSpaceDE w:val="0"/>
        <w:autoSpaceDN w:val="0"/>
        <w:adjustRightInd w:val="0"/>
        <w:jc w:val="both"/>
        <w:rPr>
          <w:rFonts w:asciiTheme="minorHAnsi" w:eastAsiaTheme="minorHAnsi" w:hAnsiTheme="minorHAnsi" w:cs="Arial"/>
          <w:color w:val="000000"/>
        </w:rPr>
      </w:pPr>
      <w:r w:rsidRPr="00E75711">
        <w:rPr>
          <w:rFonts w:asciiTheme="minorHAnsi" w:eastAsiaTheme="minorHAnsi" w:hAnsiTheme="minorHAnsi" w:cs="Arial"/>
          <w:b/>
          <w:color w:val="000000"/>
        </w:rPr>
        <w:t xml:space="preserve">By co-option: </w:t>
      </w:r>
      <w:r w:rsidRPr="00E75711">
        <w:rPr>
          <w:rFonts w:asciiTheme="minorHAnsi" w:eastAsiaTheme="minorHAnsi" w:hAnsiTheme="minorHAnsi" w:cs="Arial"/>
          <w:color w:val="000000"/>
        </w:rPr>
        <w:t xml:space="preserve">from </w:t>
      </w:r>
      <w:proofErr w:type="gramStart"/>
      <w:r w:rsidRPr="00E75711">
        <w:rPr>
          <w:rFonts w:asciiTheme="minorHAnsi" w:eastAsiaTheme="minorHAnsi" w:hAnsiTheme="minorHAnsi" w:cs="Arial"/>
          <w:color w:val="000000"/>
        </w:rPr>
        <w:t>time to time</w:t>
      </w:r>
      <w:proofErr w:type="gramEnd"/>
      <w:r w:rsidRPr="00E75711">
        <w:rPr>
          <w:rFonts w:asciiTheme="minorHAnsi" w:eastAsiaTheme="minorHAnsi" w:hAnsiTheme="minorHAnsi" w:cs="Arial"/>
          <w:color w:val="000000"/>
        </w:rPr>
        <w:t xml:space="preserve"> </w:t>
      </w:r>
      <w:r w:rsidR="0085337A" w:rsidRPr="00E75711">
        <w:rPr>
          <w:rFonts w:asciiTheme="minorHAnsi" w:eastAsiaTheme="minorHAnsi" w:hAnsiTheme="minorHAnsi" w:cs="Arial"/>
          <w:color w:val="000000"/>
        </w:rPr>
        <w:t xml:space="preserve">additional </w:t>
      </w:r>
      <w:r w:rsidRPr="00E75711">
        <w:rPr>
          <w:rFonts w:asciiTheme="minorHAnsi" w:eastAsiaTheme="minorHAnsi" w:hAnsiTheme="minorHAnsi" w:cs="Arial"/>
          <w:color w:val="000000"/>
        </w:rPr>
        <w:t>Leadership Group members may be co-opted to address the need for specific skills or knowledge. Co-option will be by consensus in the Leadership Group</w:t>
      </w:r>
      <w:r w:rsidR="00B1616B" w:rsidRPr="00E75711">
        <w:rPr>
          <w:rFonts w:asciiTheme="minorHAnsi" w:eastAsiaTheme="minorHAnsi" w:hAnsiTheme="minorHAnsi" w:cs="Arial"/>
          <w:color w:val="000000"/>
        </w:rPr>
        <w:t>.</w:t>
      </w:r>
    </w:p>
    <w:p w14:paraId="7BDD99CD" w14:textId="77777777" w:rsidR="00B1616B" w:rsidRPr="00E75711" w:rsidRDefault="00B1616B" w:rsidP="001114FB">
      <w:pPr>
        <w:autoSpaceDE w:val="0"/>
        <w:autoSpaceDN w:val="0"/>
        <w:adjustRightInd w:val="0"/>
        <w:jc w:val="both"/>
        <w:rPr>
          <w:rFonts w:asciiTheme="minorHAnsi" w:eastAsiaTheme="minorHAnsi" w:hAnsiTheme="minorHAnsi" w:cs="Arial"/>
          <w:color w:val="000000"/>
        </w:rPr>
      </w:pPr>
    </w:p>
    <w:p w14:paraId="7BDD99CE" w14:textId="77777777" w:rsidR="00A02580" w:rsidRPr="00E33271" w:rsidRDefault="00B1616B"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Co-opted members should not normally attend Leadership Group for more than 1 year. If the Leadership Group member is to continue after this </w:t>
      </w:r>
      <w:proofErr w:type="gramStart"/>
      <w:r w:rsidRPr="00E33271">
        <w:rPr>
          <w:rFonts w:asciiTheme="minorHAnsi" w:eastAsiaTheme="minorHAnsi" w:hAnsiTheme="minorHAnsi" w:cs="Arial"/>
          <w:color w:val="000000"/>
        </w:rPr>
        <w:t>time</w:t>
      </w:r>
      <w:proofErr w:type="gramEnd"/>
      <w:r w:rsidRPr="00E33271">
        <w:rPr>
          <w:rFonts w:asciiTheme="minorHAnsi" w:eastAsiaTheme="minorHAnsi" w:hAnsiTheme="minorHAnsi" w:cs="Arial"/>
          <w:color w:val="000000"/>
        </w:rPr>
        <w:t xml:space="preserve"> then efforts should be made to allocate a formal position.</w:t>
      </w:r>
    </w:p>
    <w:p w14:paraId="7BDD99CF" w14:textId="77777777" w:rsidR="00B1616B" w:rsidRPr="00E33271" w:rsidRDefault="00B1616B" w:rsidP="001114FB">
      <w:pPr>
        <w:autoSpaceDE w:val="0"/>
        <w:autoSpaceDN w:val="0"/>
        <w:adjustRightInd w:val="0"/>
        <w:jc w:val="both"/>
        <w:rPr>
          <w:rFonts w:asciiTheme="minorHAnsi" w:eastAsiaTheme="minorHAnsi" w:hAnsiTheme="minorHAnsi" w:cs="Arial"/>
          <w:color w:val="000000"/>
        </w:rPr>
      </w:pPr>
    </w:p>
    <w:p w14:paraId="7BDD99D0" w14:textId="560A3C7A" w:rsidR="006B1324" w:rsidRPr="00E33271" w:rsidRDefault="006B1324" w:rsidP="001114FB">
      <w:pPr>
        <w:autoSpaceDE w:val="0"/>
        <w:autoSpaceDN w:val="0"/>
        <w:adjustRightInd w:val="0"/>
        <w:jc w:val="both"/>
        <w:rPr>
          <w:rFonts w:asciiTheme="minorHAnsi" w:eastAsiaTheme="minorHAnsi" w:hAnsiTheme="minorHAnsi" w:cs="Arial"/>
          <w:b/>
          <w:color w:val="000000"/>
        </w:rPr>
      </w:pPr>
      <w:r w:rsidRPr="00E33271">
        <w:rPr>
          <w:rFonts w:asciiTheme="minorHAnsi" w:eastAsiaTheme="minorHAnsi" w:hAnsiTheme="minorHAnsi" w:cs="Arial"/>
          <w:b/>
          <w:color w:val="000000"/>
        </w:rPr>
        <w:t>TSL’s Chair</w:t>
      </w:r>
    </w:p>
    <w:p w14:paraId="7BDD99D1" w14:textId="77777777" w:rsidR="006B1324" w:rsidRPr="00E33271" w:rsidRDefault="006B1324" w:rsidP="006B1324">
      <w:pPr>
        <w:autoSpaceDE w:val="0"/>
        <w:autoSpaceDN w:val="0"/>
        <w:adjustRightInd w:val="0"/>
        <w:jc w:val="both"/>
        <w:rPr>
          <w:rFonts w:asciiTheme="minorHAnsi" w:eastAsiaTheme="minorHAnsi" w:hAnsiTheme="minorHAnsi" w:cs="Arial"/>
          <w:color w:val="000000"/>
        </w:rPr>
      </w:pPr>
    </w:p>
    <w:p w14:paraId="7BDD99D2" w14:textId="21EB1704" w:rsidR="001F52FB" w:rsidRPr="00E33271" w:rsidRDefault="006B1324" w:rsidP="006B1324">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TSL wi</w:t>
      </w:r>
      <w:r w:rsidR="00E95C09" w:rsidRPr="00E33271">
        <w:rPr>
          <w:rFonts w:asciiTheme="minorHAnsi" w:eastAsiaTheme="minorHAnsi" w:hAnsiTheme="minorHAnsi" w:cs="Arial"/>
          <w:color w:val="000000"/>
        </w:rPr>
        <w:t xml:space="preserve">ll appoint </w:t>
      </w:r>
      <w:r w:rsidR="005A10ED" w:rsidRPr="00E33271">
        <w:rPr>
          <w:rFonts w:asciiTheme="minorHAnsi" w:eastAsiaTheme="minorHAnsi" w:hAnsiTheme="minorHAnsi" w:cs="Arial"/>
          <w:color w:val="000000"/>
        </w:rPr>
        <w:t>a Chair to act independently on its behalf</w:t>
      </w:r>
      <w:r w:rsidR="0019531E" w:rsidRPr="00E33271">
        <w:rPr>
          <w:rFonts w:asciiTheme="minorHAnsi" w:eastAsiaTheme="minorHAnsi" w:hAnsiTheme="minorHAnsi" w:cs="Arial"/>
          <w:color w:val="000000"/>
        </w:rPr>
        <w:t xml:space="preserve"> and to oversee and steer its work</w:t>
      </w:r>
      <w:r w:rsidR="001F52FB" w:rsidRPr="00E33271">
        <w:rPr>
          <w:rFonts w:asciiTheme="minorHAnsi" w:eastAsiaTheme="minorHAnsi" w:hAnsiTheme="minorHAnsi" w:cs="Arial"/>
          <w:color w:val="000000"/>
        </w:rPr>
        <w:t>.</w:t>
      </w:r>
      <w:r w:rsidR="001F52FB" w:rsidRPr="00E33271">
        <w:rPr>
          <w:rFonts w:ascii="Arial" w:hAnsi="Arial" w:cs="Arial"/>
          <w:i/>
          <w:iCs/>
        </w:rPr>
        <w:t xml:space="preserve"> </w:t>
      </w:r>
    </w:p>
    <w:p w14:paraId="7BDD99D3" w14:textId="77777777" w:rsidR="001F52FB" w:rsidRPr="00E33271" w:rsidRDefault="001F52FB" w:rsidP="006B1324">
      <w:pPr>
        <w:autoSpaceDE w:val="0"/>
        <w:autoSpaceDN w:val="0"/>
        <w:adjustRightInd w:val="0"/>
        <w:jc w:val="both"/>
        <w:rPr>
          <w:rFonts w:asciiTheme="minorHAnsi" w:eastAsiaTheme="minorHAnsi" w:hAnsiTheme="minorHAnsi" w:cs="Arial"/>
          <w:color w:val="000000"/>
        </w:rPr>
      </w:pPr>
    </w:p>
    <w:p w14:paraId="7BDD99D4" w14:textId="77777777" w:rsidR="00387442" w:rsidRPr="00E33271" w:rsidRDefault="006B1324"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The</w:t>
      </w:r>
      <w:r w:rsidR="002D35F7" w:rsidRPr="00E33271">
        <w:rPr>
          <w:rFonts w:asciiTheme="minorHAnsi" w:eastAsiaTheme="minorHAnsi" w:hAnsiTheme="minorHAnsi" w:cs="Arial"/>
          <w:color w:val="000000"/>
        </w:rPr>
        <w:t xml:space="preserve"> tasks to be undertaken by the C</w:t>
      </w:r>
      <w:r w:rsidRPr="00E33271">
        <w:rPr>
          <w:rFonts w:asciiTheme="minorHAnsi" w:eastAsiaTheme="minorHAnsi" w:hAnsiTheme="minorHAnsi" w:cs="Arial"/>
          <w:color w:val="000000"/>
        </w:rPr>
        <w:t>hair will be set out in a role description</w:t>
      </w:r>
      <w:r w:rsidR="002D35F7" w:rsidRPr="00E33271">
        <w:rPr>
          <w:rFonts w:asciiTheme="minorHAnsi" w:eastAsiaTheme="minorHAnsi" w:hAnsiTheme="minorHAnsi" w:cs="Arial"/>
          <w:color w:val="000000"/>
        </w:rPr>
        <w:t xml:space="preserve"> and person specification</w:t>
      </w:r>
      <w:r w:rsidRPr="00E33271">
        <w:rPr>
          <w:rFonts w:asciiTheme="minorHAnsi" w:eastAsiaTheme="minorHAnsi" w:hAnsiTheme="minorHAnsi" w:cs="Arial"/>
          <w:color w:val="000000"/>
        </w:rPr>
        <w:t xml:space="preserve">. The post will be advertised widely </w:t>
      </w:r>
      <w:r w:rsidR="002D35F7" w:rsidRPr="00E33271">
        <w:rPr>
          <w:rFonts w:asciiTheme="minorHAnsi" w:eastAsiaTheme="minorHAnsi" w:hAnsiTheme="minorHAnsi" w:cs="Arial"/>
          <w:color w:val="000000"/>
        </w:rPr>
        <w:t xml:space="preserve">and recruited using a transparent selection method. It </w:t>
      </w:r>
      <w:r w:rsidRPr="00E33271">
        <w:rPr>
          <w:rFonts w:asciiTheme="minorHAnsi" w:eastAsiaTheme="minorHAnsi" w:hAnsiTheme="minorHAnsi" w:cs="Arial"/>
          <w:color w:val="000000"/>
        </w:rPr>
        <w:t xml:space="preserve">is open to any individual with </w:t>
      </w:r>
      <w:r w:rsidRPr="00E33271">
        <w:rPr>
          <w:rFonts w:asciiTheme="minorHAnsi" w:eastAsiaTheme="minorHAnsi" w:hAnsiTheme="minorHAnsi" w:cs="Arial"/>
          <w:color w:val="000000"/>
        </w:rPr>
        <w:lastRenderedPageBreak/>
        <w:t xml:space="preserve">appropriate skills and experience regardless of sector. </w:t>
      </w:r>
      <w:r w:rsidR="00387442" w:rsidRPr="00E33271">
        <w:rPr>
          <w:rFonts w:asciiTheme="minorHAnsi" w:eastAsiaTheme="minorHAnsi" w:hAnsiTheme="minorHAnsi" w:cs="Arial"/>
          <w:color w:val="000000"/>
        </w:rPr>
        <w:t xml:space="preserve">Members of the Leadership Group will lead the selection process in terms of shortlisting, </w:t>
      </w:r>
      <w:proofErr w:type="gramStart"/>
      <w:r w:rsidR="00387442" w:rsidRPr="00E33271">
        <w:rPr>
          <w:rFonts w:asciiTheme="minorHAnsi" w:eastAsiaTheme="minorHAnsi" w:hAnsiTheme="minorHAnsi" w:cs="Arial"/>
          <w:color w:val="000000"/>
        </w:rPr>
        <w:t>interview</w:t>
      </w:r>
      <w:proofErr w:type="gramEnd"/>
      <w:r w:rsidR="00387442" w:rsidRPr="00E33271">
        <w:rPr>
          <w:rFonts w:asciiTheme="minorHAnsi" w:eastAsiaTheme="minorHAnsi" w:hAnsiTheme="minorHAnsi" w:cs="Arial"/>
          <w:color w:val="000000"/>
        </w:rPr>
        <w:t xml:space="preserve"> and confirmation of successful candidate.</w:t>
      </w:r>
    </w:p>
    <w:p w14:paraId="07EC7A96" w14:textId="77777777" w:rsidR="007E4719" w:rsidRPr="00E33271" w:rsidRDefault="007E4719" w:rsidP="001114FB">
      <w:pPr>
        <w:autoSpaceDE w:val="0"/>
        <w:autoSpaceDN w:val="0"/>
        <w:adjustRightInd w:val="0"/>
        <w:jc w:val="both"/>
        <w:rPr>
          <w:rFonts w:asciiTheme="minorHAnsi" w:eastAsiaTheme="minorHAnsi" w:hAnsiTheme="minorHAnsi" w:cs="Arial"/>
          <w:color w:val="000000"/>
        </w:rPr>
      </w:pPr>
    </w:p>
    <w:p w14:paraId="7BDD99D6" w14:textId="01D39C84" w:rsidR="007345D8" w:rsidRPr="00E33271" w:rsidRDefault="007E4719"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Should a conflict of interest be identified before or during a meeting, the Chair will recuse themselves from discussions and </w:t>
      </w:r>
      <w:r w:rsidR="00B5702C" w:rsidRPr="00E33271">
        <w:rPr>
          <w:rFonts w:asciiTheme="minorHAnsi" w:eastAsiaTheme="minorHAnsi" w:hAnsiTheme="minorHAnsi" w:cs="Arial"/>
          <w:color w:val="000000"/>
        </w:rPr>
        <w:t>the Vice-Chair will take ove</w:t>
      </w:r>
      <w:r w:rsidR="004B3513" w:rsidRPr="00E33271">
        <w:rPr>
          <w:rFonts w:asciiTheme="minorHAnsi" w:eastAsiaTheme="minorHAnsi" w:hAnsiTheme="minorHAnsi" w:cs="Arial"/>
          <w:color w:val="000000"/>
        </w:rPr>
        <w:t xml:space="preserve">r chairing the item or meeting. Should both the Chair and Vice-Chair be temporarily unavailable for a meeting, or </w:t>
      </w:r>
      <w:r w:rsidR="007345D8" w:rsidRPr="00E33271">
        <w:rPr>
          <w:rFonts w:asciiTheme="minorHAnsi" w:eastAsiaTheme="minorHAnsi" w:hAnsiTheme="minorHAnsi" w:cs="Arial"/>
          <w:color w:val="000000"/>
        </w:rPr>
        <w:t>recuse themselves from discussions, then Leadership Group will choose an interim Chair from those members present.</w:t>
      </w:r>
    </w:p>
    <w:p w14:paraId="7BDD99D7" w14:textId="77777777" w:rsidR="007345D8" w:rsidRPr="00E33271" w:rsidRDefault="007345D8" w:rsidP="001114FB">
      <w:pPr>
        <w:autoSpaceDE w:val="0"/>
        <w:autoSpaceDN w:val="0"/>
        <w:adjustRightInd w:val="0"/>
        <w:jc w:val="both"/>
        <w:rPr>
          <w:rFonts w:asciiTheme="minorHAnsi" w:eastAsiaTheme="minorHAnsi" w:hAnsiTheme="minorHAnsi" w:cs="Arial"/>
          <w:color w:val="000000"/>
        </w:rPr>
      </w:pPr>
    </w:p>
    <w:p w14:paraId="76274D84" w14:textId="776816E9" w:rsidR="00D4482E" w:rsidRPr="00E33271" w:rsidRDefault="00D4482E" w:rsidP="001114FB">
      <w:pPr>
        <w:autoSpaceDE w:val="0"/>
        <w:autoSpaceDN w:val="0"/>
        <w:adjustRightInd w:val="0"/>
        <w:jc w:val="both"/>
        <w:rPr>
          <w:rFonts w:asciiTheme="minorHAnsi" w:eastAsiaTheme="minorHAnsi" w:hAnsiTheme="minorHAnsi" w:cs="Arial"/>
          <w:b/>
          <w:color w:val="000000"/>
        </w:rPr>
      </w:pPr>
      <w:r w:rsidRPr="00E33271">
        <w:rPr>
          <w:rFonts w:asciiTheme="minorHAnsi" w:eastAsiaTheme="minorHAnsi" w:hAnsiTheme="minorHAnsi" w:cs="Arial"/>
          <w:b/>
          <w:color w:val="000000"/>
        </w:rPr>
        <w:t>Vice Chair</w:t>
      </w:r>
    </w:p>
    <w:p w14:paraId="1BBE7934" w14:textId="42459515" w:rsidR="00D4482E" w:rsidRPr="00E33271" w:rsidRDefault="00D4482E" w:rsidP="001114FB">
      <w:pPr>
        <w:autoSpaceDE w:val="0"/>
        <w:autoSpaceDN w:val="0"/>
        <w:adjustRightInd w:val="0"/>
        <w:jc w:val="both"/>
        <w:rPr>
          <w:rFonts w:asciiTheme="minorHAnsi" w:eastAsiaTheme="minorHAnsi" w:hAnsiTheme="minorHAnsi" w:cs="Arial"/>
          <w:bCs/>
          <w:color w:val="000000"/>
        </w:rPr>
      </w:pPr>
      <w:r w:rsidRPr="00E33271">
        <w:rPr>
          <w:rFonts w:asciiTheme="minorHAnsi" w:eastAsiaTheme="minorHAnsi" w:hAnsiTheme="minorHAnsi" w:cs="Arial"/>
          <w:bCs/>
          <w:color w:val="000000"/>
        </w:rPr>
        <w:t xml:space="preserve">A Vice Chair will be appointed to </w:t>
      </w:r>
      <w:r w:rsidR="00011C34" w:rsidRPr="00E33271">
        <w:rPr>
          <w:rFonts w:asciiTheme="minorHAnsi" w:eastAsiaTheme="minorHAnsi" w:hAnsiTheme="minorHAnsi" w:cs="Arial"/>
          <w:bCs/>
          <w:color w:val="000000"/>
        </w:rPr>
        <w:t xml:space="preserve">support </w:t>
      </w:r>
      <w:r w:rsidR="00D765DA" w:rsidRPr="00E33271">
        <w:rPr>
          <w:rFonts w:asciiTheme="minorHAnsi" w:eastAsiaTheme="minorHAnsi" w:hAnsiTheme="minorHAnsi" w:cs="Arial"/>
          <w:bCs/>
          <w:color w:val="000000"/>
        </w:rPr>
        <w:t xml:space="preserve">and deputise for </w:t>
      </w:r>
      <w:r w:rsidR="0018354E" w:rsidRPr="00E33271">
        <w:rPr>
          <w:rFonts w:asciiTheme="minorHAnsi" w:eastAsiaTheme="minorHAnsi" w:hAnsiTheme="minorHAnsi" w:cs="Arial"/>
          <w:bCs/>
          <w:color w:val="000000"/>
        </w:rPr>
        <w:t xml:space="preserve">the Chair, </w:t>
      </w:r>
      <w:r w:rsidR="00417A26" w:rsidRPr="00E33271">
        <w:rPr>
          <w:rFonts w:asciiTheme="minorHAnsi" w:eastAsiaTheme="minorHAnsi" w:hAnsiTheme="minorHAnsi" w:cs="Arial"/>
          <w:bCs/>
          <w:color w:val="000000"/>
        </w:rPr>
        <w:t xml:space="preserve">to help provide independent and balanced leadership and decision making, </w:t>
      </w:r>
      <w:r w:rsidR="00E313F6" w:rsidRPr="00E33271">
        <w:rPr>
          <w:rFonts w:asciiTheme="minorHAnsi" w:eastAsiaTheme="minorHAnsi" w:hAnsiTheme="minorHAnsi" w:cs="Arial"/>
          <w:bCs/>
          <w:color w:val="000000"/>
        </w:rPr>
        <w:t xml:space="preserve">to be a critical friend to the Chair, and to </w:t>
      </w:r>
      <w:r w:rsidR="00713930" w:rsidRPr="00E33271">
        <w:rPr>
          <w:rFonts w:asciiTheme="minorHAnsi" w:eastAsiaTheme="minorHAnsi" w:hAnsiTheme="minorHAnsi" w:cs="Arial"/>
          <w:bCs/>
          <w:color w:val="000000"/>
        </w:rPr>
        <w:t xml:space="preserve">support the wider Leadership Group. To support succession </w:t>
      </w:r>
      <w:r w:rsidR="00771803" w:rsidRPr="00E33271">
        <w:rPr>
          <w:rFonts w:asciiTheme="minorHAnsi" w:eastAsiaTheme="minorHAnsi" w:hAnsiTheme="minorHAnsi" w:cs="Arial"/>
          <w:bCs/>
          <w:color w:val="000000"/>
        </w:rPr>
        <w:t>planning for TSL, there is an expectation that the Vice Chair will consider succeeding the Chair.</w:t>
      </w:r>
    </w:p>
    <w:p w14:paraId="4D902178" w14:textId="77777777" w:rsidR="00417A26" w:rsidRPr="00E33271" w:rsidRDefault="00417A26" w:rsidP="001114FB">
      <w:pPr>
        <w:autoSpaceDE w:val="0"/>
        <w:autoSpaceDN w:val="0"/>
        <w:adjustRightInd w:val="0"/>
        <w:jc w:val="both"/>
        <w:rPr>
          <w:rFonts w:asciiTheme="minorHAnsi" w:eastAsiaTheme="minorHAnsi" w:hAnsiTheme="minorHAnsi" w:cs="Arial"/>
          <w:b/>
          <w:color w:val="000000"/>
        </w:rPr>
      </w:pPr>
    </w:p>
    <w:p w14:paraId="7BDD99D8" w14:textId="56F4532A" w:rsidR="00112479" w:rsidRPr="00E33271" w:rsidRDefault="00112479" w:rsidP="001114FB">
      <w:pPr>
        <w:autoSpaceDE w:val="0"/>
        <w:autoSpaceDN w:val="0"/>
        <w:adjustRightInd w:val="0"/>
        <w:jc w:val="both"/>
        <w:rPr>
          <w:rFonts w:asciiTheme="minorHAnsi" w:eastAsiaTheme="minorHAnsi" w:hAnsiTheme="minorHAnsi" w:cs="Arial"/>
          <w:b/>
          <w:color w:val="000000"/>
        </w:rPr>
      </w:pPr>
      <w:r w:rsidRPr="00E33271">
        <w:rPr>
          <w:rFonts w:asciiTheme="minorHAnsi" w:eastAsiaTheme="minorHAnsi" w:hAnsiTheme="minorHAnsi" w:cs="Arial"/>
          <w:b/>
          <w:color w:val="000000"/>
        </w:rPr>
        <w:t>Deputies</w:t>
      </w:r>
    </w:p>
    <w:p w14:paraId="7BDD99D9" w14:textId="77777777" w:rsidR="00112479" w:rsidRPr="00E33271" w:rsidRDefault="00112479" w:rsidP="001114FB">
      <w:pPr>
        <w:autoSpaceDE w:val="0"/>
        <w:autoSpaceDN w:val="0"/>
        <w:adjustRightInd w:val="0"/>
        <w:jc w:val="both"/>
        <w:rPr>
          <w:rFonts w:asciiTheme="minorHAnsi" w:eastAsiaTheme="minorHAnsi" w:hAnsiTheme="minorHAnsi" w:cs="Arial"/>
          <w:color w:val="000000"/>
        </w:rPr>
      </w:pPr>
    </w:p>
    <w:p w14:paraId="7BDD99DA" w14:textId="77777777" w:rsidR="00112479" w:rsidRPr="00E33271" w:rsidRDefault="00112479"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Forums may choose to nominate a deputy to attend TSL Leadership Group where the lead nominee cannot attend. Where roles are filled by selection TSL Leadership Group may offer deputy positions to unsuccessful candidates. From </w:t>
      </w:r>
      <w:proofErr w:type="gramStart"/>
      <w:r w:rsidRPr="00E33271">
        <w:rPr>
          <w:rFonts w:asciiTheme="minorHAnsi" w:eastAsiaTheme="minorHAnsi" w:hAnsiTheme="minorHAnsi" w:cs="Arial"/>
          <w:color w:val="000000"/>
        </w:rPr>
        <w:t>time to time</w:t>
      </w:r>
      <w:proofErr w:type="gramEnd"/>
      <w:r w:rsidRPr="00E33271">
        <w:rPr>
          <w:rFonts w:asciiTheme="minorHAnsi" w:eastAsiaTheme="minorHAnsi" w:hAnsiTheme="minorHAnsi" w:cs="Arial"/>
          <w:color w:val="000000"/>
        </w:rPr>
        <w:t xml:space="preserve"> TSL Leadership Group may agree to the attendance of deputies nominated by the place holder.</w:t>
      </w:r>
      <w:r w:rsidR="00F9054A" w:rsidRPr="00E33271">
        <w:rPr>
          <w:rFonts w:asciiTheme="minorHAnsi" w:eastAsiaTheme="minorHAnsi" w:hAnsiTheme="minorHAnsi" w:cs="Arial"/>
          <w:color w:val="000000"/>
        </w:rPr>
        <w:t xml:space="preserve"> </w:t>
      </w:r>
    </w:p>
    <w:p w14:paraId="7BDD99DB" w14:textId="77777777" w:rsidR="00112479" w:rsidRPr="00E33271" w:rsidRDefault="00112479" w:rsidP="00112479">
      <w:pPr>
        <w:autoSpaceDE w:val="0"/>
        <w:autoSpaceDN w:val="0"/>
        <w:adjustRightInd w:val="0"/>
        <w:jc w:val="both"/>
        <w:rPr>
          <w:rFonts w:asciiTheme="minorHAnsi" w:eastAsiaTheme="minorHAnsi" w:hAnsiTheme="minorHAnsi" w:cs="Arial"/>
          <w:color w:val="000000"/>
        </w:rPr>
      </w:pPr>
    </w:p>
    <w:p w14:paraId="7BDD99DF" w14:textId="5F12F8BD" w:rsidR="007037F7" w:rsidRPr="00E33271" w:rsidRDefault="00112479" w:rsidP="007037F7">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Deputies should have the skills and experience to fully perform their TSL Leadership Group role.</w:t>
      </w:r>
      <w:r w:rsidR="00F9054A" w:rsidRPr="00E33271">
        <w:rPr>
          <w:rFonts w:asciiTheme="minorHAnsi" w:eastAsiaTheme="minorHAnsi" w:hAnsiTheme="minorHAnsi" w:cs="Arial"/>
          <w:color w:val="000000"/>
        </w:rPr>
        <w:t xml:space="preserve"> The place holder will work with their deputy to ensure that they have opportunity to build relationships </w:t>
      </w:r>
      <w:r w:rsidR="007B3639" w:rsidRPr="00E33271">
        <w:rPr>
          <w:rFonts w:asciiTheme="minorHAnsi" w:eastAsiaTheme="minorHAnsi" w:hAnsiTheme="minorHAnsi" w:cs="Arial"/>
          <w:color w:val="000000"/>
        </w:rPr>
        <w:t xml:space="preserve">with key partners </w:t>
      </w:r>
      <w:r w:rsidR="00F9054A" w:rsidRPr="00E33271">
        <w:rPr>
          <w:rFonts w:asciiTheme="minorHAnsi" w:eastAsiaTheme="minorHAnsi" w:hAnsiTheme="minorHAnsi" w:cs="Arial"/>
          <w:color w:val="000000"/>
        </w:rPr>
        <w:t xml:space="preserve">and </w:t>
      </w:r>
      <w:r w:rsidR="007B3639" w:rsidRPr="00E33271">
        <w:rPr>
          <w:rFonts w:asciiTheme="minorHAnsi" w:eastAsiaTheme="minorHAnsi" w:hAnsiTheme="minorHAnsi" w:cs="Arial"/>
          <w:color w:val="000000"/>
        </w:rPr>
        <w:t xml:space="preserve">the </w:t>
      </w:r>
      <w:r w:rsidR="00F9054A" w:rsidRPr="00E33271">
        <w:rPr>
          <w:rFonts w:asciiTheme="minorHAnsi" w:eastAsiaTheme="minorHAnsi" w:hAnsiTheme="minorHAnsi" w:cs="Arial"/>
          <w:color w:val="000000"/>
        </w:rPr>
        <w:t>information necessary to perform their role.</w:t>
      </w:r>
    </w:p>
    <w:p w14:paraId="47A1D141" w14:textId="77777777" w:rsidR="00EF3B7C" w:rsidRPr="00E33271" w:rsidRDefault="00EF3B7C" w:rsidP="007037F7">
      <w:pPr>
        <w:autoSpaceDE w:val="0"/>
        <w:autoSpaceDN w:val="0"/>
        <w:adjustRightInd w:val="0"/>
        <w:jc w:val="both"/>
        <w:rPr>
          <w:rFonts w:asciiTheme="minorHAnsi" w:eastAsiaTheme="minorHAnsi" w:hAnsiTheme="minorHAnsi" w:cs="Arial"/>
          <w:color w:val="000000"/>
        </w:rPr>
      </w:pPr>
    </w:p>
    <w:p w14:paraId="7BDD99E0" w14:textId="77777777" w:rsidR="007037F7" w:rsidRPr="00E33271" w:rsidRDefault="00F5558F" w:rsidP="001114FB">
      <w:pPr>
        <w:autoSpaceDE w:val="0"/>
        <w:autoSpaceDN w:val="0"/>
        <w:adjustRightInd w:val="0"/>
        <w:jc w:val="both"/>
        <w:rPr>
          <w:rFonts w:asciiTheme="minorHAnsi" w:eastAsiaTheme="minorHAnsi" w:hAnsiTheme="minorHAnsi" w:cs="Arial"/>
          <w:b/>
          <w:color w:val="000000"/>
        </w:rPr>
      </w:pPr>
      <w:r w:rsidRPr="00E33271">
        <w:rPr>
          <w:rFonts w:asciiTheme="minorHAnsi" w:eastAsiaTheme="minorHAnsi" w:hAnsiTheme="minorHAnsi" w:cs="Arial"/>
          <w:b/>
          <w:color w:val="000000"/>
        </w:rPr>
        <w:t>Meetings of the Leadership Group</w:t>
      </w:r>
    </w:p>
    <w:p w14:paraId="7BDD99E1" w14:textId="77777777" w:rsidR="00F5558F" w:rsidRPr="00E33271" w:rsidRDefault="00F5558F" w:rsidP="001114FB">
      <w:pPr>
        <w:autoSpaceDE w:val="0"/>
        <w:autoSpaceDN w:val="0"/>
        <w:adjustRightInd w:val="0"/>
        <w:jc w:val="both"/>
        <w:rPr>
          <w:rFonts w:asciiTheme="minorHAnsi" w:eastAsiaTheme="minorHAnsi" w:hAnsiTheme="minorHAnsi" w:cs="Arial"/>
          <w:b/>
          <w:color w:val="000000"/>
        </w:rPr>
      </w:pPr>
    </w:p>
    <w:p w14:paraId="7BDD99E2" w14:textId="1DA968DC" w:rsidR="00F5558F" w:rsidRPr="00E33271" w:rsidRDefault="00F5558F"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TSL Leadership will meet</w:t>
      </w:r>
      <w:r w:rsidR="005109A5" w:rsidRPr="00E33271">
        <w:rPr>
          <w:rFonts w:asciiTheme="minorHAnsi" w:eastAsiaTheme="minorHAnsi" w:hAnsiTheme="minorHAnsi" w:cs="Arial"/>
          <w:color w:val="000000"/>
        </w:rPr>
        <w:t xml:space="preserve"> at least</w:t>
      </w:r>
      <w:r w:rsidRPr="00E33271">
        <w:rPr>
          <w:rFonts w:asciiTheme="minorHAnsi" w:eastAsiaTheme="minorHAnsi" w:hAnsiTheme="minorHAnsi" w:cs="Arial"/>
          <w:color w:val="000000"/>
        </w:rPr>
        <w:t xml:space="preserve"> six times per year.</w:t>
      </w:r>
      <w:r w:rsidR="002D0830" w:rsidRPr="00E33271">
        <w:rPr>
          <w:rFonts w:asciiTheme="minorHAnsi" w:eastAsiaTheme="minorHAnsi" w:hAnsiTheme="minorHAnsi" w:cs="Arial"/>
          <w:color w:val="000000"/>
        </w:rPr>
        <w:t xml:space="preserve"> TSL will take action to ensure that its meetings are accessible including for instance, varying meeting times and venues or meeting ‘virtually’ using phone conferencing or other technology.</w:t>
      </w:r>
    </w:p>
    <w:p w14:paraId="7BDD99E3" w14:textId="77777777" w:rsidR="0091278A" w:rsidRPr="00E33271" w:rsidRDefault="0091278A" w:rsidP="001114FB">
      <w:pPr>
        <w:autoSpaceDE w:val="0"/>
        <w:autoSpaceDN w:val="0"/>
        <w:adjustRightInd w:val="0"/>
        <w:jc w:val="both"/>
        <w:rPr>
          <w:rFonts w:asciiTheme="minorHAnsi" w:eastAsiaTheme="minorHAnsi" w:hAnsiTheme="minorHAnsi" w:cs="Arial"/>
          <w:color w:val="000000"/>
        </w:rPr>
      </w:pPr>
    </w:p>
    <w:p w14:paraId="7BDD99E4" w14:textId="77777777" w:rsidR="0091278A" w:rsidRPr="00E33271" w:rsidRDefault="0091278A"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The quorum for Leadership Group meetings is attendance of 5 members.</w:t>
      </w:r>
    </w:p>
    <w:p w14:paraId="7BDD99E5" w14:textId="77777777" w:rsidR="00F5558F" w:rsidRPr="00E33271" w:rsidRDefault="00F5558F" w:rsidP="001114FB">
      <w:pPr>
        <w:autoSpaceDE w:val="0"/>
        <w:autoSpaceDN w:val="0"/>
        <w:adjustRightInd w:val="0"/>
        <w:jc w:val="both"/>
        <w:rPr>
          <w:rFonts w:asciiTheme="minorHAnsi" w:eastAsiaTheme="minorHAnsi" w:hAnsiTheme="minorHAnsi" w:cs="Arial"/>
          <w:color w:val="000000"/>
        </w:rPr>
      </w:pPr>
    </w:p>
    <w:p w14:paraId="7BDD99E6" w14:textId="77777777" w:rsidR="00F5558F" w:rsidRPr="00E33271" w:rsidRDefault="00F5558F"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TSL Leadership Group members will be notified of meetings no later than one month in advance and the agenda and supporting documentation for the meeting will be circulated no later than five working days in advance.</w:t>
      </w:r>
    </w:p>
    <w:p w14:paraId="7BDD99E7" w14:textId="77777777" w:rsidR="00F5558F" w:rsidRPr="00E33271" w:rsidRDefault="00F5558F" w:rsidP="001114FB">
      <w:pPr>
        <w:autoSpaceDE w:val="0"/>
        <w:autoSpaceDN w:val="0"/>
        <w:adjustRightInd w:val="0"/>
        <w:jc w:val="both"/>
        <w:rPr>
          <w:rFonts w:asciiTheme="minorHAnsi" w:eastAsiaTheme="minorHAnsi" w:hAnsiTheme="minorHAnsi" w:cs="Arial"/>
          <w:color w:val="000000"/>
        </w:rPr>
      </w:pPr>
    </w:p>
    <w:p w14:paraId="7BDD99E8" w14:textId="77777777" w:rsidR="00F5558F" w:rsidRPr="00E33271" w:rsidRDefault="00F5558F"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Minutes of TSL Leadership Group meetings will be published in draft </w:t>
      </w:r>
      <w:r w:rsidR="009E2566" w:rsidRPr="00E33271">
        <w:rPr>
          <w:rFonts w:asciiTheme="minorHAnsi" w:eastAsiaTheme="minorHAnsi" w:hAnsiTheme="minorHAnsi" w:cs="Arial"/>
          <w:color w:val="000000"/>
        </w:rPr>
        <w:t xml:space="preserve">form </w:t>
      </w:r>
      <w:r w:rsidRPr="00E33271">
        <w:rPr>
          <w:rFonts w:asciiTheme="minorHAnsi" w:eastAsiaTheme="minorHAnsi" w:hAnsiTheme="minorHAnsi" w:cs="Arial"/>
          <w:color w:val="000000"/>
        </w:rPr>
        <w:t>on TSL’s webpage no later than three weeks after each meeting</w:t>
      </w:r>
      <w:r w:rsidR="009E2566" w:rsidRPr="00E33271">
        <w:rPr>
          <w:rFonts w:asciiTheme="minorHAnsi" w:eastAsiaTheme="minorHAnsi" w:hAnsiTheme="minorHAnsi" w:cs="Arial"/>
          <w:color w:val="000000"/>
        </w:rPr>
        <w:t xml:space="preserve"> and approved at the subsequent meeting</w:t>
      </w:r>
      <w:r w:rsidRPr="00E33271">
        <w:rPr>
          <w:rFonts w:asciiTheme="minorHAnsi" w:eastAsiaTheme="minorHAnsi" w:hAnsiTheme="minorHAnsi" w:cs="Arial"/>
          <w:color w:val="000000"/>
        </w:rPr>
        <w:t xml:space="preserve">. Once the minutes have been formally approved the final version will be published on TSL’s webpage. </w:t>
      </w:r>
    </w:p>
    <w:p w14:paraId="7BDD99E9" w14:textId="77777777" w:rsidR="00BD4605" w:rsidRPr="00E33271" w:rsidRDefault="00BD4605" w:rsidP="001114FB">
      <w:pPr>
        <w:autoSpaceDE w:val="0"/>
        <w:autoSpaceDN w:val="0"/>
        <w:adjustRightInd w:val="0"/>
        <w:jc w:val="both"/>
        <w:rPr>
          <w:rFonts w:asciiTheme="minorHAnsi" w:eastAsiaTheme="minorHAnsi" w:hAnsiTheme="minorHAnsi" w:cs="Arial"/>
          <w:color w:val="000000"/>
        </w:rPr>
      </w:pPr>
    </w:p>
    <w:p w14:paraId="7BDD99EA" w14:textId="68465CAC" w:rsidR="00BD4605" w:rsidRPr="00E33271" w:rsidRDefault="00BD4605"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In circumstances where confidentiality overrides the wider interest</w:t>
      </w:r>
      <w:r w:rsidR="009E2566" w:rsidRPr="00E33271">
        <w:rPr>
          <w:rFonts w:asciiTheme="minorHAnsi" w:eastAsiaTheme="minorHAnsi" w:hAnsiTheme="minorHAnsi" w:cs="Arial"/>
          <w:color w:val="000000"/>
        </w:rPr>
        <w:t>,</w:t>
      </w:r>
      <w:r w:rsidRPr="00E33271">
        <w:rPr>
          <w:rFonts w:asciiTheme="minorHAnsi" w:eastAsiaTheme="minorHAnsi" w:hAnsiTheme="minorHAnsi" w:cs="Arial"/>
          <w:color w:val="000000"/>
        </w:rPr>
        <w:t xml:space="preserve"> the Chair may direct that parts of the minutes are not shared outside of the Leadership Group.</w:t>
      </w:r>
    </w:p>
    <w:p w14:paraId="6E5E0E7E" w14:textId="295EFA13" w:rsidR="00205305" w:rsidRPr="00E33271" w:rsidRDefault="00205305" w:rsidP="001114FB">
      <w:pPr>
        <w:autoSpaceDE w:val="0"/>
        <w:autoSpaceDN w:val="0"/>
        <w:adjustRightInd w:val="0"/>
        <w:jc w:val="both"/>
        <w:rPr>
          <w:rFonts w:asciiTheme="minorHAnsi" w:eastAsiaTheme="minorHAnsi" w:hAnsiTheme="minorHAnsi" w:cs="Arial"/>
          <w:color w:val="000000"/>
        </w:rPr>
      </w:pPr>
    </w:p>
    <w:p w14:paraId="3BAC7FF2" w14:textId="77777777" w:rsidR="00205305" w:rsidRPr="00E33271" w:rsidRDefault="00205305" w:rsidP="001114FB">
      <w:pPr>
        <w:autoSpaceDE w:val="0"/>
        <w:autoSpaceDN w:val="0"/>
        <w:adjustRightInd w:val="0"/>
        <w:jc w:val="both"/>
        <w:rPr>
          <w:rFonts w:asciiTheme="minorHAnsi" w:eastAsiaTheme="minorHAnsi" w:hAnsiTheme="minorHAnsi" w:cs="Arial"/>
          <w:color w:val="000000"/>
        </w:rPr>
      </w:pPr>
    </w:p>
    <w:p w14:paraId="7BDD99EB" w14:textId="77777777" w:rsidR="00BD4605" w:rsidRPr="00E33271" w:rsidRDefault="00BD4605" w:rsidP="001114FB">
      <w:pPr>
        <w:autoSpaceDE w:val="0"/>
        <w:autoSpaceDN w:val="0"/>
        <w:adjustRightInd w:val="0"/>
        <w:jc w:val="both"/>
        <w:rPr>
          <w:rFonts w:asciiTheme="minorHAnsi" w:eastAsiaTheme="minorHAnsi" w:hAnsiTheme="minorHAnsi" w:cs="Arial"/>
          <w:color w:val="000000"/>
        </w:rPr>
      </w:pPr>
    </w:p>
    <w:p w14:paraId="7BDD99EC" w14:textId="77777777" w:rsidR="00F7727B" w:rsidRPr="00E33271" w:rsidRDefault="00F7727B" w:rsidP="001114FB">
      <w:pPr>
        <w:autoSpaceDE w:val="0"/>
        <w:autoSpaceDN w:val="0"/>
        <w:adjustRightInd w:val="0"/>
        <w:jc w:val="both"/>
        <w:rPr>
          <w:rFonts w:asciiTheme="minorHAnsi" w:eastAsiaTheme="minorHAnsi" w:hAnsiTheme="minorHAnsi" w:cs="Arial"/>
          <w:b/>
          <w:color w:val="000000"/>
        </w:rPr>
      </w:pPr>
      <w:proofErr w:type="gramStart"/>
      <w:r w:rsidRPr="00E33271">
        <w:rPr>
          <w:rFonts w:asciiTheme="minorHAnsi" w:eastAsiaTheme="minorHAnsi" w:hAnsiTheme="minorHAnsi" w:cs="Arial"/>
          <w:b/>
          <w:color w:val="000000"/>
        </w:rPr>
        <w:t xml:space="preserve">Non </w:t>
      </w:r>
      <w:r w:rsidR="000F08DA" w:rsidRPr="00E33271">
        <w:rPr>
          <w:rFonts w:asciiTheme="minorHAnsi" w:eastAsiaTheme="minorHAnsi" w:hAnsiTheme="minorHAnsi" w:cs="Arial"/>
          <w:b/>
          <w:color w:val="000000"/>
        </w:rPr>
        <w:t>a</w:t>
      </w:r>
      <w:r w:rsidRPr="00E33271">
        <w:rPr>
          <w:rFonts w:asciiTheme="minorHAnsi" w:eastAsiaTheme="minorHAnsi" w:hAnsiTheme="minorHAnsi" w:cs="Arial"/>
          <w:b/>
          <w:color w:val="000000"/>
        </w:rPr>
        <w:t>ttendance</w:t>
      </w:r>
      <w:proofErr w:type="gramEnd"/>
    </w:p>
    <w:p w14:paraId="7BDD99ED" w14:textId="77777777" w:rsidR="00F7727B" w:rsidRPr="00E33271" w:rsidRDefault="00F7727B" w:rsidP="001114FB">
      <w:pPr>
        <w:autoSpaceDE w:val="0"/>
        <w:autoSpaceDN w:val="0"/>
        <w:adjustRightInd w:val="0"/>
        <w:jc w:val="both"/>
        <w:rPr>
          <w:rFonts w:asciiTheme="minorHAnsi" w:eastAsiaTheme="minorHAnsi" w:hAnsiTheme="minorHAnsi" w:cs="Arial"/>
          <w:b/>
          <w:color w:val="000000"/>
        </w:rPr>
      </w:pPr>
    </w:p>
    <w:p w14:paraId="7BDD99EE" w14:textId="77777777" w:rsidR="00F7727B" w:rsidRPr="00E33271" w:rsidRDefault="00F7727B"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In keeping with its values</w:t>
      </w:r>
      <w:r w:rsidR="002D0830" w:rsidRPr="00E33271">
        <w:rPr>
          <w:rFonts w:asciiTheme="minorHAnsi" w:eastAsiaTheme="minorHAnsi" w:hAnsiTheme="minorHAnsi" w:cs="Arial"/>
          <w:color w:val="000000"/>
        </w:rPr>
        <w:t>,</w:t>
      </w:r>
      <w:r w:rsidRPr="00E33271">
        <w:rPr>
          <w:rFonts w:asciiTheme="minorHAnsi" w:eastAsiaTheme="minorHAnsi" w:hAnsiTheme="minorHAnsi" w:cs="Arial"/>
          <w:color w:val="000000"/>
        </w:rPr>
        <w:t xml:space="preserve"> and </w:t>
      </w:r>
      <w:proofErr w:type="gramStart"/>
      <w:r w:rsidRPr="00E33271">
        <w:rPr>
          <w:rFonts w:asciiTheme="minorHAnsi" w:eastAsiaTheme="minorHAnsi" w:hAnsiTheme="minorHAnsi" w:cs="Arial"/>
          <w:color w:val="000000"/>
        </w:rPr>
        <w:t>in order to</w:t>
      </w:r>
      <w:proofErr w:type="gramEnd"/>
      <w:r w:rsidRPr="00E33271">
        <w:rPr>
          <w:rFonts w:asciiTheme="minorHAnsi" w:eastAsiaTheme="minorHAnsi" w:hAnsiTheme="minorHAnsi" w:cs="Arial"/>
          <w:color w:val="000000"/>
        </w:rPr>
        <w:t xml:space="preserve"> ensure that TSL is effective in its work, the Leadership Group expects a high level of commitment from its members. </w:t>
      </w:r>
    </w:p>
    <w:p w14:paraId="7BDD99EF" w14:textId="77777777" w:rsidR="002D0830" w:rsidRPr="00E33271" w:rsidRDefault="002D0830" w:rsidP="001114FB">
      <w:pPr>
        <w:autoSpaceDE w:val="0"/>
        <w:autoSpaceDN w:val="0"/>
        <w:adjustRightInd w:val="0"/>
        <w:jc w:val="both"/>
        <w:rPr>
          <w:rFonts w:asciiTheme="minorHAnsi" w:eastAsiaTheme="minorHAnsi" w:hAnsiTheme="minorHAnsi" w:cs="Arial"/>
          <w:color w:val="000000"/>
        </w:rPr>
      </w:pPr>
    </w:p>
    <w:p w14:paraId="7BDD99F0" w14:textId="77777777" w:rsidR="002D0830" w:rsidRPr="00E33271" w:rsidRDefault="002D0830" w:rsidP="001114FB">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TSL Leadership Group </w:t>
      </w:r>
      <w:r w:rsidR="000F08DA" w:rsidRPr="00E33271">
        <w:rPr>
          <w:rFonts w:asciiTheme="minorHAnsi" w:eastAsiaTheme="minorHAnsi" w:hAnsiTheme="minorHAnsi" w:cs="Arial"/>
          <w:color w:val="000000"/>
        </w:rPr>
        <w:t xml:space="preserve">members </w:t>
      </w:r>
      <w:r w:rsidRPr="00E33271">
        <w:rPr>
          <w:rFonts w:asciiTheme="minorHAnsi" w:eastAsiaTheme="minorHAnsi" w:hAnsiTheme="minorHAnsi" w:cs="Arial"/>
          <w:color w:val="000000"/>
        </w:rPr>
        <w:t>should endeavour to attend every meeting and should send apologies if they are unable to attend. If a member of Leadership Group has not attended t</w:t>
      </w:r>
      <w:r w:rsidR="00DD0FD0" w:rsidRPr="00E33271">
        <w:rPr>
          <w:rFonts w:asciiTheme="minorHAnsi" w:eastAsiaTheme="minorHAnsi" w:hAnsiTheme="minorHAnsi" w:cs="Arial"/>
          <w:color w:val="000000"/>
        </w:rPr>
        <w:t xml:space="preserve">hree </w:t>
      </w:r>
      <w:r w:rsidRPr="00E33271">
        <w:rPr>
          <w:rFonts w:asciiTheme="minorHAnsi" w:eastAsiaTheme="minorHAnsi" w:hAnsiTheme="minorHAnsi" w:cs="Arial"/>
          <w:color w:val="000000"/>
        </w:rPr>
        <w:t xml:space="preserve">consecutive </w:t>
      </w:r>
      <w:proofErr w:type="gramStart"/>
      <w:r w:rsidRPr="00E33271">
        <w:rPr>
          <w:rFonts w:asciiTheme="minorHAnsi" w:eastAsiaTheme="minorHAnsi" w:hAnsiTheme="minorHAnsi" w:cs="Arial"/>
          <w:color w:val="000000"/>
        </w:rPr>
        <w:t>meetings</w:t>
      </w:r>
      <w:proofErr w:type="gramEnd"/>
      <w:r w:rsidRPr="00E33271">
        <w:rPr>
          <w:rFonts w:asciiTheme="minorHAnsi" w:eastAsiaTheme="minorHAnsi" w:hAnsiTheme="minorHAnsi" w:cs="Arial"/>
          <w:color w:val="000000"/>
        </w:rPr>
        <w:t xml:space="preserve"> then the Chair, or a VAL officer as delegated by the Chair, will contact them to discuss the barriers to their attendance, and whether alternative arrangements would remove or lower these barriers.</w:t>
      </w:r>
    </w:p>
    <w:p w14:paraId="7BDD99F1" w14:textId="77777777" w:rsidR="002D0830" w:rsidRPr="00E33271" w:rsidRDefault="002D0830" w:rsidP="001114FB">
      <w:pPr>
        <w:autoSpaceDE w:val="0"/>
        <w:autoSpaceDN w:val="0"/>
        <w:adjustRightInd w:val="0"/>
        <w:jc w:val="both"/>
        <w:rPr>
          <w:rFonts w:asciiTheme="minorHAnsi" w:eastAsiaTheme="minorHAnsi" w:hAnsiTheme="minorHAnsi" w:cs="Arial"/>
          <w:color w:val="000000"/>
        </w:rPr>
      </w:pPr>
    </w:p>
    <w:p w14:paraId="7BDD99F2" w14:textId="77777777" w:rsidR="002D0830" w:rsidRPr="00E33271" w:rsidRDefault="002D0830" w:rsidP="002D0830">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When this conversation has taken place, if the member does not attend for a further two consecutive </w:t>
      </w:r>
      <w:proofErr w:type="gramStart"/>
      <w:r w:rsidRPr="00E33271">
        <w:rPr>
          <w:rFonts w:asciiTheme="minorHAnsi" w:eastAsiaTheme="minorHAnsi" w:hAnsiTheme="minorHAnsi" w:cs="Arial"/>
          <w:color w:val="000000"/>
        </w:rPr>
        <w:t>meetings</w:t>
      </w:r>
      <w:proofErr w:type="gramEnd"/>
      <w:r w:rsidRPr="00E33271">
        <w:rPr>
          <w:rFonts w:asciiTheme="minorHAnsi" w:eastAsiaTheme="minorHAnsi" w:hAnsiTheme="minorHAnsi" w:cs="Arial"/>
          <w:color w:val="000000"/>
        </w:rPr>
        <w:t xml:space="preserve"> then Leadership Group </w:t>
      </w:r>
      <w:r w:rsidR="00900B64" w:rsidRPr="00E33271">
        <w:rPr>
          <w:rFonts w:asciiTheme="minorHAnsi" w:eastAsiaTheme="minorHAnsi" w:hAnsiTheme="minorHAnsi" w:cs="Arial"/>
          <w:color w:val="000000"/>
        </w:rPr>
        <w:t>will be deemed to have resigned from their position.</w:t>
      </w:r>
    </w:p>
    <w:p w14:paraId="7BDD99F3" w14:textId="77777777" w:rsidR="002D0830" w:rsidRPr="00E33271" w:rsidRDefault="002D0830" w:rsidP="002D0830">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 </w:t>
      </w:r>
    </w:p>
    <w:p w14:paraId="7BDD99F4" w14:textId="77777777" w:rsidR="002D0830" w:rsidRPr="00E33271" w:rsidRDefault="002D0830" w:rsidP="002D0830">
      <w:pPr>
        <w:autoSpaceDE w:val="0"/>
        <w:autoSpaceDN w:val="0"/>
        <w:adjustRightInd w:val="0"/>
        <w:jc w:val="both"/>
        <w:rPr>
          <w:rFonts w:asciiTheme="minorHAnsi" w:eastAsiaTheme="minorHAnsi" w:hAnsiTheme="minorHAnsi" w:cs="Arial"/>
          <w:b/>
          <w:color w:val="000000"/>
        </w:rPr>
      </w:pPr>
      <w:r w:rsidRPr="00E33271">
        <w:rPr>
          <w:rFonts w:asciiTheme="minorHAnsi" w:eastAsiaTheme="minorHAnsi" w:hAnsiTheme="minorHAnsi" w:cs="Arial"/>
          <w:b/>
          <w:color w:val="000000"/>
        </w:rPr>
        <w:t>Review of the Terms of Reference</w:t>
      </w:r>
    </w:p>
    <w:p w14:paraId="7BDD99F5" w14:textId="77777777" w:rsidR="002D0830" w:rsidRPr="00E33271" w:rsidRDefault="002D0830" w:rsidP="002D0830">
      <w:pPr>
        <w:autoSpaceDE w:val="0"/>
        <w:autoSpaceDN w:val="0"/>
        <w:adjustRightInd w:val="0"/>
        <w:jc w:val="both"/>
        <w:rPr>
          <w:rFonts w:asciiTheme="minorHAnsi" w:eastAsiaTheme="minorHAnsi" w:hAnsiTheme="minorHAnsi" w:cs="Arial"/>
          <w:b/>
          <w:color w:val="000000"/>
        </w:rPr>
      </w:pPr>
    </w:p>
    <w:p w14:paraId="7BDD99F6" w14:textId="77777777" w:rsidR="002D0830" w:rsidRPr="00E33271" w:rsidRDefault="002D0830" w:rsidP="002D0830">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 xml:space="preserve">TSL’s Terms of Reference </w:t>
      </w:r>
      <w:r w:rsidR="009A79C2" w:rsidRPr="00E33271">
        <w:rPr>
          <w:rFonts w:asciiTheme="minorHAnsi" w:eastAsiaTheme="minorHAnsi" w:hAnsiTheme="minorHAnsi" w:cs="Arial"/>
          <w:color w:val="000000"/>
        </w:rPr>
        <w:t>should be reviewed every</w:t>
      </w:r>
      <w:r w:rsidR="0044065F" w:rsidRPr="00E33271">
        <w:rPr>
          <w:rFonts w:asciiTheme="minorHAnsi" w:eastAsiaTheme="minorHAnsi" w:hAnsiTheme="minorHAnsi" w:cs="Arial"/>
          <w:color w:val="000000"/>
        </w:rPr>
        <w:t xml:space="preserve"> year</w:t>
      </w:r>
      <w:r w:rsidR="009A79C2" w:rsidRPr="00E33271">
        <w:rPr>
          <w:rFonts w:asciiTheme="minorHAnsi" w:eastAsiaTheme="minorHAnsi" w:hAnsiTheme="minorHAnsi" w:cs="Arial"/>
          <w:color w:val="000000"/>
        </w:rPr>
        <w:t>.</w:t>
      </w:r>
    </w:p>
    <w:p w14:paraId="7BDD99F7" w14:textId="77777777" w:rsidR="009A79C2" w:rsidRPr="00E33271" w:rsidRDefault="009A79C2" w:rsidP="002D0830">
      <w:pPr>
        <w:autoSpaceDE w:val="0"/>
        <w:autoSpaceDN w:val="0"/>
        <w:adjustRightInd w:val="0"/>
        <w:jc w:val="both"/>
        <w:rPr>
          <w:rFonts w:asciiTheme="minorHAnsi" w:eastAsiaTheme="minorHAnsi" w:hAnsiTheme="minorHAnsi" w:cs="Arial"/>
          <w:color w:val="000000"/>
        </w:rPr>
      </w:pPr>
    </w:p>
    <w:p w14:paraId="7BDD99F9" w14:textId="14F0D962" w:rsidR="007D5285" w:rsidRPr="00E75711" w:rsidRDefault="009A79C2" w:rsidP="003243C3">
      <w:pPr>
        <w:autoSpaceDE w:val="0"/>
        <w:autoSpaceDN w:val="0"/>
        <w:adjustRightInd w:val="0"/>
        <w:jc w:val="both"/>
        <w:rPr>
          <w:rFonts w:asciiTheme="minorHAnsi" w:eastAsiaTheme="minorHAnsi" w:hAnsiTheme="minorHAnsi" w:cs="Arial"/>
          <w:color w:val="000000"/>
        </w:rPr>
      </w:pPr>
      <w:r w:rsidRPr="00E33271">
        <w:rPr>
          <w:rFonts w:asciiTheme="minorHAnsi" w:eastAsiaTheme="minorHAnsi" w:hAnsiTheme="minorHAnsi" w:cs="Arial"/>
          <w:color w:val="000000"/>
        </w:rPr>
        <w:t>The next scheduled revi</w:t>
      </w:r>
      <w:r w:rsidR="00E75711" w:rsidRPr="00E33271">
        <w:rPr>
          <w:rFonts w:asciiTheme="minorHAnsi" w:eastAsiaTheme="minorHAnsi" w:hAnsiTheme="minorHAnsi" w:cs="Arial"/>
          <w:color w:val="000000"/>
        </w:rPr>
        <w:t xml:space="preserve">ew of the Terms of Reference will be in </w:t>
      </w:r>
      <w:r w:rsidR="00EF3B7C" w:rsidRPr="00E33271">
        <w:rPr>
          <w:rFonts w:asciiTheme="minorHAnsi" w:eastAsiaTheme="minorHAnsi" w:hAnsiTheme="minorHAnsi" w:cs="Arial"/>
          <w:color w:val="000000"/>
        </w:rPr>
        <w:t>January 2024</w:t>
      </w:r>
      <w:r w:rsidR="003243C3" w:rsidRPr="00E33271">
        <w:rPr>
          <w:rFonts w:asciiTheme="minorHAnsi" w:eastAsiaTheme="minorHAnsi" w:hAnsiTheme="minorHAnsi" w:cs="Arial"/>
          <w:color w:val="000000"/>
        </w:rPr>
        <w:t>.</w:t>
      </w:r>
    </w:p>
    <w:sectPr w:rsidR="007D5285" w:rsidRPr="00E75711" w:rsidSect="007E3E37">
      <w:headerReference w:type="default" r:id="rId12"/>
      <w:footerReference w:type="default" r:id="rId13"/>
      <w:pgSz w:w="12240" w:h="15840"/>
      <w:pgMar w:top="873" w:right="758" w:bottom="993" w:left="709" w:header="42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3181" w14:textId="77777777" w:rsidR="002E4870" w:rsidRDefault="002E4870" w:rsidP="00DC11B0">
      <w:r>
        <w:separator/>
      </w:r>
    </w:p>
  </w:endnote>
  <w:endnote w:type="continuationSeparator" w:id="0">
    <w:p w14:paraId="717FA81A" w14:textId="77777777" w:rsidR="002E4870" w:rsidRDefault="002E4870" w:rsidP="00DC11B0">
      <w:r>
        <w:continuationSeparator/>
      </w:r>
    </w:p>
  </w:endnote>
  <w:endnote w:type="continuationNotice" w:id="1">
    <w:p w14:paraId="711F2537" w14:textId="77777777" w:rsidR="00283800" w:rsidRDefault="0028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3Font_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A00" w14:textId="77777777" w:rsidR="0024023C" w:rsidRDefault="0024023C" w:rsidP="00DC11B0">
    <w:pPr>
      <w:pStyle w:val="Footer"/>
      <w:rPr>
        <w:rFonts w:ascii="Arial" w:hAnsi="Arial" w:cs="Arial"/>
        <w:noProof/>
        <w:sz w:val="20"/>
        <w:lang w:val="en-US"/>
      </w:rPr>
    </w:pPr>
    <w:r>
      <w:rPr>
        <w:rFonts w:ascii="Arial" w:hAnsi="Arial" w:cs="Arial"/>
        <w:noProof/>
        <w:sz w:val="20"/>
        <w:lang w:eastAsia="en-GB"/>
      </w:rPr>
      <w:drawing>
        <wp:anchor distT="0" distB="0" distL="114300" distR="114300" simplePos="0" relativeHeight="251658240" behindDoc="0" locked="0" layoutInCell="1" allowOverlap="1" wp14:anchorId="7BDD9A06" wp14:editId="7BDD9A07">
          <wp:simplePos x="0" y="0"/>
          <wp:positionH relativeFrom="column">
            <wp:posOffset>5627370</wp:posOffset>
          </wp:positionH>
          <wp:positionV relativeFrom="paragraph">
            <wp:posOffset>78740</wp:posOffset>
          </wp:positionV>
          <wp:extent cx="962025" cy="466725"/>
          <wp:effectExtent l="19050" t="0" r="9525" b="0"/>
          <wp:wrapTight wrapText="bothSides">
            <wp:wrapPolygon edited="0">
              <wp:start x="-428" y="0"/>
              <wp:lineTo x="-428" y="21159"/>
              <wp:lineTo x="21814" y="21159"/>
              <wp:lineTo x="21814" y="0"/>
              <wp:lineTo x="-428" y="0"/>
            </wp:wrapPolygon>
          </wp:wrapTight>
          <wp:docPr id="2" name="Picture 1" descr="VAL_logo_gre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_logo_grey-small.jpg"/>
                  <pic:cNvPicPr>
                    <a:picLocks noChangeAspect="1" noChangeArrowheads="1"/>
                  </pic:cNvPicPr>
                </pic:nvPicPr>
                <pic:blipFill>
                  <a:blip r:embed="rId1"/>
                  <a:srcRect/>
                  <a:stretch>
                    <a:fillRect/>
                  </a:stretch>
                </pic:blipFill>
                <pic:spPr bwMode="auto">
                  <a:xfrm>
                    <a:off x="0" y="0"/>
                    <a:ext cx="962025" cy="466725"/>
                  </a:xfrm>
                  <a:prstGeom prst="rect">
                    <a:avLst/>
                  </a:prstGeom>
                  <a:noFill/>
                  <a:ln w="9525">
                    <a:noFill/>
                    <a:miter lim="800000"/>
                    <a:headEnd/>
                    <a:tailEnd/>
                  </a:ln>
                </pic:spPr>
              </pic:pic>
            </a:graphicData>
          </a:graphic>
        </wp:anchor>
      </w:drawing>
    </w:r>
  </w:p>
  <w:p w14:paraId="7BDD9A01" w14:textId="77777777" w:rsidR="0024023C" w:rsidRPr="00D23EA6" w:rsidRDefault="0024023C" w:rsidP="00DC11B0">
    <w:pPr>
      <w:pStyle w:val="Footer"/>
      <w:rPr>
        <w:sz w:val="16"/>
        <w:szCs w:val="16"/>
      </w:rPr>
    </w:pPr>
    <w:r w:rsidRPr="00D23EA6">
      <w:rPr>
        <w:rFonts w:ascii="Arial" w:hAnsi="Arial" w:cs="Arial"/>
        <w:noProof/>
        <w:sz w:val="16"/>
        <w:szCs w:val="16"/>
        <w:lang w:val="en-US"/>
      </w:rPr>
      <w:t>Third Sector Leeds</w:t>
    </w:r>
    <w:r w:rsidR="00027AFA">
      <w:rPr>
        <w:rFonts w:ascii="Arial" w:hAnsi="Arial" w:cs="Arial"/>
        <w:sz w:val="16"/>
        <w:szCs w:val="16"/>
      </w:rPr>
      <w:t xml:space="preserve"> is supported by </w:t>
    </w:r>
    <w:r w:rsidRPr="00D23EA6">
      <w:rPr>
        <w:rFonts w:ascii="Arial" w:hAnsi="Arial" w:cs="Arial"/>
        <w:sz w:val="16"/>
        <w:szCs w:val="16"/>
      </w:rPr>
      <w:t xml:space="preserve">Voluntary Action Leeds </w:t>
    </w:r>
    <w:r w:rsidRPr="00D23EA6">
      <w:rPr>
        <w:rFonts w:ascii="Arial" w:hAnsi="Arial" w:cs="Arial"/>
        <w:sz w:val="16"/>
        <w:szCs w:val="16"/>
      </w:rPr>
      <w:br/>
      <w:t xml:space="preserve">Stringer House, 34 Lupton Street, Leeds LS10 2QW </w:t>
    </w:r>
    <w:r w:rsidRPr="00D23EA6">
      <w:rPr>
        <w:rFonts w:ascii="Arial" w:hAnsi="Arial" w:cs="Arial"/>
        <w:sz w:val="16"/>
        <w:szCs w:val="16"/>
      </w:rPr>
      <w:br/>
      <w:t xml:space="preserve">Registered Charity no. 225863 | Company Ltd by </w:t>
    </w:r>
    <w:proofErr w:type="gramStart"/>
    <w:r w:rsidRPr="00D23EA6">
      <w:rPr>
        <w:rFonts w:ascii="Arial" w:hAnsi="Arial" w:cs="Arial"/>
        <w:sz w:val="16"/>
        <w:szCs w:val="16"/>
      </w:rPr>
      <w:t>guarantee</w:t>
    </w:r>
    <w:proofErr w:type="gramEnd"/>
    <w:r w:rsidRPr="00D23EA6">
      <w:rPr>
        <w:rFonts w:ascii="Arial" w:hAnsi="Arial" w:cs="Arial"/>
        <w:sz w:val="16"/>
        <w:szCs w:val="16"/>
      </w:rPr>
      <w:t xml:space="preserve"> no. 555150</w:t>
    </w:r>
  </w:p>
  <w:p w14:paraId="7BDD9A02" w14:textId="77777777" w:rsidR="0024023C" w:rsidRDefault="0024023C">
    <w:pPr>
      <w:pStyle w:val="Footer"/>
    </w:pPr>
  </w:p>
  <w:p w14:paraId="7BDD9A03" w14:textId="77777777" w:rsidR="0024023C" w:rsidRDefault="0024023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FBD1" w14:textId="77777777" w:rsidR="002E4870" w:rsidRDefault="002E4870" w:rsidP="00DC11B0">
      <w:r>
        <w:separator/>
      </w:r>
    </w:p>
  </w:footnote>
  <w:footnote w:type="continuationSeparator" w:id="0">
    <w:p w14:paraId="1FE42A44" w14:textId="77777777" w:rsidR="002E4870" w:rsidRDefault="002E4870" w:rsidP="00DC11B0">
      <w:r>
        <w:continuationSeparator/>
      </w:r>
    </w:p>
  </w:footnote>
  <w:footnote w:type="continuationNotice" w:id="1">
    <w:p w14:paraId="2ECE52D8" w14:textId="77777777" w:rsidR="00283800" w:rsidRDefault="00283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902"/>
      <w:docPartObj>
        <w:docPartGallery w:val="Page Numbers (Top of Page)"/>
        <w:docPartUnique/>
      </w:docPartObj>
    </w:sdtPr>
    <w:sdtEndPr/>
    <w:sdtContent>
      <w:p w14:paraId="7BDD99FE" w14:textId="77777777" w:rsidR="0024023C" w:rsidRDefault="00DB6602" w:rsidP="007E3E37">
        <w:pPr>
          <w:pStyle w:val="Header"/>
          <w:tabs>
            <w:tab w:val="clear" w:pos="9360"/>
            <w:tab w:val="right" w:pos="10773"/>
          </w:tabs>
        </w:pPr>
        <w:r>
          <w:fldChar w:fldCharType="begin"/>
        </w:r>
        <w:r w:rsidR="0040523A">
          <w:instrText xml:space="preserve"> PAGE   \* MERGEFORMAT </w:instrText>
        </w:r>
        <w:r>
          <w:fldChar w:fldCharType="separate"/>
        </w:r>
        <w:r w:rsidR="00E75711">
          <w:rPr>
            <w:noProof/>
          </w:rPr>
          <w:t>1</w:t>
        </w:r>
        <w:r>
          <w:rPr>
            <w:noProof/>
          </w:rPr>
          <w:fldChar w:fldCharType="end"/>
        </w:r>
        <w:r w:rsidR="007E3E37">
          <w:rPr>
            <w:noProof/>
          </w:rPr>
          <w:tab/>
        </w:r>
        <w:r w:rsidR="007E3E37">
          <w:rPr>
            <w:noProof/>
          </w:rPr>
          <w:tab/>
        </w:r>
        <w:r w:rsidR="007E3E37">
          <w:rPr>
            <w:noProof/>
            <w:lang w:eastAsia="en-GB"/>
          </w:rPr>
          <w:drawing>
            <wp:inline distT="0" distB="0" distL="0" distR="0" wp14:anchorId="7BDD9A04" wp14:editId="7BDD9A05">
              <wp:extent cx="1114425" cy="546538"/>
              <wp:effectExtent l="0" t="0" r="0" b="6350"/>
              <wp:docPr id="3" name="Picture 3" descr="Z:\TSL\TSL_LogoPP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SL\TSL_LogoPPL_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865" cy="548225"/>
                      </a:xfrm>
                      <a:prstGeom prst="rect">
                        <a:avLst/>
                      </a:prstGeom>
                      <a:noFill/>
                      <a:ln>
                        <a:noFill/>
                      </a:ln>
                    </pic:spPr>
                  </pic:pic>
                </a:graphicData>
              </a:graphic>
            </wp:inline>
          </w:drawing>
        </w:r>
      </w:p>
    </w:sdtContent>
  </w:sdt>
  <w:p w14:paraId="7BDD99FF" w14:textId="77777777" w:rsidR="0024023C" w:rsidRDefault="0024023C" w:rsidP="00DC11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AC1"/>
    <w:multiLevelType w:val="hybridMultilevel"/>
    <w:tmpl w:val="0A1E8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435E8"/>
    <w:multiLevelType w:val="hybridMultilevel"/>
    <w:tmpl w:val="04AE0566"/>
    <w:lvl w:ilvl="0" w:tplc="86362C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74149"/>
    <w:multiLevelType w:val="hybridMultilevel"/>
    <w:tmpl w:val="956A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B597C"/>
    <w:multiLevelType w:val="hybridMultilevel"/>
    <w:tmpl w:val="4546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C7920"/>
    <w:multiLevelType w:val="hybridMultilevel"/>
    <w:tmpl w:val="20DE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36A"/>
    <w:multiLevelType w:val="hybridMultilevel"/>
    <w:tmpl w:val="B158FD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347512"/>
    <w:multiLevelType w:val="hybridMultilevel"/>
    <w:tmpl w:val="24E8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E48C2"/>
    <w:multiLevelType w:val="hybridMultilevel"/>
    <w:tmpl w:val="F3C20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C6DC5"/>
    <w:multiLevelType w:val="hybridMultilevel"/>
    <w:tmpl w:val="F62C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15E29"/>
    <w:multiLevelType w:val="hybridMultilevel"/>
    <w:tmpl w:val="2626E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00FA6"/>
    <w:multiLevelType w:val="hybridMultilevel"/>
    <w:tmpl w:val="FD8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30ED9"/>
    <w:multiLevelType w:val="hybridMultilevel"/>
    <w:tmpl w:val="AA48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C7DAC"/>
    <w:multiLevelType w:val="hybridMultilevel"/>
    <w:tmpl w:val="3BEA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F6E8B"/>
    <w:multiLevelType w:val="hybridMultilevel"/>
    <w:tmpl w:val="2D2C73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401B0"/>
    <w:multiLevelType w:val="hybridMultilevel"/>
    <w:tmpl w:val="D4D8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D1E91"/>
    <w:multiLevelType w:val="hybridMultilevel"/>
    <w:tmpl w:val="D476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2404B"/>
    <w:multiLevelType w:val="hybridMultilevel"/>
    <w:tmpl w:val="959A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C4DD6"/>
    <w:multiLevelType w:val="hybridMultilevel"/>
    <w:tmpl w:val="9666632A"/>
    <w:lvl w:ilvl="0" w:tplc="9F4E12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415EE7"/>
    <w:multiLevelType w:val="hybridMultilevel"/>
    <w:tmpl w:val="4236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F331A"/>
    <w:multiLevelType w:val="hybridMultilevel"/>
    <w:tmpl w:val="2E36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A57A8"/>
    <w:multiLevelType w:val="hybridMultilevel"/>
    <w:tmpl w:val="3D7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E0277"/>
    <w:multiLevelType w:val="hybridMultilevel"/>
    <w:tmpl w:val="A5E4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84767"/>
    <w:multiLevelType w:val="hybridMultilevel"/>
    <w:tmpl w:val="D3E2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308C0"/>
    <w:multiLevelType w:val="hybridMultilevel"/>
    <w:tmpl w:val="BC5A5D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55372455">
    <w:abstractNumId w:val="21"/>
  </w:num>
  <w:num w:numId="2" w16cid:durableId="1214463160">
    <w:abstractNumId w:val="9"/>
  </w:num>
  <w:num w:numId="3" w16cid:durableId="1574705799">
    <w:abstractNumId w:val="12"/>
  </w:num>
  <w:num w:numId="4" w16cid:durableId="1194809367">
    <w:abstractNumId w:val="6"/>
  </w:num>
  <w:num w:numId="5" w16cid:durableId="457797630">
    <w:abstractNumId w:val="13"/>
  </w:num>
  <w:num w:numId="6" w16cid:durableId="1389068148">
    <w:abstractNumId w:val="14"/>
  </w:num>
  <w:num w:numId="7" w16cid:durableId="1285232615">
    <w:abstractNumId w:val="7"/>
  </w:num>
  <w:num w:numId="8" w16cid:durableId="1793018902">
    <w:abstractNumId w:val="17"/>
  </w:num>
  <w:num w:numId="9" w16cid:durableId="1777095002">
    <w:abstractNumId w:val="1"/>
  </w:num>
  <w:num w:numId="10" w16cid:durableId="1343774308">
    <w:abstractNumId w:val="15"/>
  </w:num>
  <w:num w:numId="11" w16cid:durableId="1484003088">
    <w:abstractNumId w:val="3"/>
  </w:num>
  <w:num w:numId="12" w16cid:durableId="1524243028">
    <w:abstractNumId w:val="2"/>
  </w:num>
  <w:num w:numId="13" w16cid:durableId="339815410">
    <w:abstractNumId w:val="22"/>
  </w:num>
  <w:num w:numId="14" w16cid:durableId="1345011393">
    <w:abstractNumId w:val="4"/>
  </w:num>
  <w:num w:numId="15" w16cid:durableId="1680690367">
    <w:abstractNumId w:val="20"/>
  </w:num>
  <w:num w:numId="16" w16cid:durableId="254018627">
    <w:abstractNumId w:val="10"/>
  </w:num>
  <w:num w:numId="17" w16cid:durableId="2147114901">
    <w:abstractNumId w:val="23"/>
  </w:num>
  <w:num w:numId="18" w16cid:durableId="1264875870">
    <w:abstractNumId w:val="19"/>
  </w:num>
  <w:num w:numId="19" w16cid:durableId="487988152">
    <w:abstractNumId w:val="11"/>
  </w:num>
  <w:num w:numId="20" w16cid:durableId="1988823220">
    <w:abstractNumId w:val="16"/>
  </w:num>
  <w:num w:numId="21" w16cid:durableId="219480612">
    <w:abstractNumId w:val="18"/>
  </w:num>
  <w:num w:numId="22" w16cid:durableId="1085152461">
    <w:abstractNumId w:val="0"/>
  </w:num>
  <w:num w:numId="23" w16cid:durableId="234516559">
    <w:abstractNumId w:val="8"/>
  </w:num>
  <w:num w:numId="24" w16cid:durableId="1202400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B0"/>
    <w:rsid w:val="00011C34"/>
    <w:rsid w:val="000133CA"/>
    <w:rsid w:val="00017332"/>
    <w:rsid w:val="0002007D"/>
    <w:rsid w:val="00027AFA"/>
    <w:rsid w:val="0004266A"/>
    <w:rsid w:val="000519C4"/>
    <w:rsid w:val="00062EB1"/>
    <w:rsid w:val="000737CD"/>
    <w:rsid w:val="00095F7B"/>
    <w:rsid w:val="000A0570"/>
    <w:rsid w:val="000A10EB"/>
    <w:rsid w:val="000B6281"/>
    <w:rsid w:val="000B7845"/>
    <w:rsid w:val="000D22D6"/>
    <w:rsid w:val="000E08FB"/>
    <w:rsid w:val="000F08DA"/>
    <w:rsid w:val="001114FB"/>
    <w:rsid w:val="00112479"/>
    <w:rsid w:val="0012388E"/>
    <w:rsid w:val="0014302A"/>
    <w:rsid w:val="00162060"/>
    <w:rsid w:val="0018354E"/>
    <w:rsid w:val="0019531E"/>
    <w:rsid w:val="001A3A0F"/>
    <w:rsid w:val="001D7554"/>
    <w:rsid w:val="001E299C"/>
    <w:rsid w:val="001E68AF"/>
    <w:rsid w:val="001F165F"/>
    <w:rsid w:val="001F52FB"/>
    <w:rsid w:val="002005DA"/>
    <w:rsid w:val="00201788"/>
    <w:rsid w:val="00205305"/>
    <w:rsid w:val="00207518"/>
    <w:rsid w:val="00213EAD"/>
    <w:rsid w:val="00216054"/>
    <w:rsid w:val="0024023C"/>
    <w:rsid w:val="00263C6D"/>
    <w:rsid w:val="0027427D"/>
    <w:rsid w:val="00283800"/>
    <w:rsid w:val="002A1FBC"/>
    <w:rsid w:val="002A2AB8"/>
    <w:rsid w:val="002A36CB"/>
    <w:rsid w:val="002A40F2"/>
    <w:rsid w:val="002D0830"/>
    <w:rsid w:val="002D23D4"/>
    <w:rsid w:val="002D35F7"/>
    <w:rsid w:val="002E4870"/>
    <w:rsid w:val="003243C3"/>
    <w:rsid w:val="00340E89"/>
    <w:rsid w:val="00374660"/>
    <w:rsid w:val="00387442"/>
    <w:rsid w:val="003B2056"/>
    <w:rsid w:val="003D0580"/>
    <w:rsid w:val="003D32A6"/>
    <w:rsid w:val="003D4CD4"/>
    <w:rsid w:val="003F154E"/>
    <w:rsid w:val="004040D3"/>
    <w:rsid w:val="0040523A"/>
    <w:rsid w:val="00414021"/>
    <w:rsid w:val="00417A26"/>
    <w:rsid w:val="00432C06"/>
    <w:rsid w:val="0044065F"/>
    <w:rsid w:val="00440DA6"/>
    <w:rsid w:val="0045076F"/>
    <w:rsid w:val="00463FE6"/>
    <w:rsid w:val="004702B6"/>
    <w:rsid w:val="004B3513"/>
    <w:rsid w:val="004B41E9"/>
    <w:rsid w:val="004D5FE5"/>
    <w:rsid w:val="004F0C72"/>
    <w:rsid w:val="00504938"/>
    <w:rsid w:val="00510175"/>
    <w:rsid w:val="005109A5"/>
    <w:rsid w:val="0055149A"/>
    <w:rsid w:val="005544A4"/>
    <w:rsid w:val="0057041F"/>
    <w:rsid w:val="00570DA1"/>
    <w:rsid w:val="005778CC"/>
    <w:rsid w:val="00577969"/>
    <w:rsid w:val="005854AF"/>
    <w:rsid w:val="005A10ED"/>
    <w:rsid w:val="005A5BED"/>
    <w:rsid w:val="005C7AB4"/>
    <w:rsid w:val="0060403F"/>
    <w:rsid w:val="0065320F"/>
    <w:rsid w:val="00653319"/>
    <w:rsid w:val="00697774"/>
    <w:rsid w:val="006A77D2"/>
    <w:rsid w:val="006B1324"/>
    <w:rsid w:val="006D0EE9"/>
    <w:rsid w:val="006E57C8"/>
    <w:rsid w:val="007037F7"/>
    <w:rsid w:val="00713930"/>
    <w:rsid w:val="00721D21"/>
    <w:rsid w:val="007345D8"/>
    <w:rsid w:val="0073522E"/>
    <w:rsid w:val="007420FE"/>
    <w:rsid w:val="00771803"/>
    <w:rsid w:val="00781CA0"/>
    <w:rsid w:val="00785E97"/>
    <w:rsid w:val="00787404"/>
    <w:rsid w:val="00790D98"/>
    <w:rsid w:val="007B3639"/>
    <w:rsid w:val="007B4D8B"/>
    <w:rsid w:val="007D44BC"/>
    <w:rsid w:val="007D5285"/>
    <w:rsid w:val="007E3E37"/>
    <w:rsid w:val="007E4719"/>
    <w:rsid w:val="008022B9"/>
    <w:rsid w:val="00814884"/>
    <w:rsid w:val="00844D42"/>
    <w:rsid w:val="0085337A"/>
    <w:rsid w:val="00855939"/>
    <w:rsid w:val="0085778F"/>
    <w:rsid w:val="008613B8"/>
    <w:rsid w:val="0089254E"/>
    <w:rsid w:val="00894649"/>
    <w:rsid w:val="00894A09"/>
    <w:rsid w:val="008A3C8F"/>
    <w:rsid w:val="008B4A96"/>
    <w:rsid w:val="008F0D8A"/>
    <w:rsid w:val="008F194E"/>
    <w:rsid w:val="00900B64"/>
    <w:rsid w:val="00906AA2"/>
    <w:rsid w:val="0091278A"/>
    <w:rsid w:val="0094135F"/>
    <w:rsid w:val="00951710"/>
    <w:rsid w:val="00986859"/>
    <w:rsid w:val="009955C3"/>
    <w:rsid w:val="009A3290"/>
    <w:rsid w:val="009A79C2"/>
    <w:rsid w:val="009C04A7"/>
    <w:rsid w:val="009C5491"/>
    <w:rsid w:val="009D4C94"/>
    <w:rsid w:val="009E2566"/>
    <w:rsid w:val="009F4154"/>
    <w:rsid w:val="009F4B32"/>
    <w:rsid w:val="00A02580"/>
    <w:rsid w:val="00A0693F"/>
    <w:rsid w:val="00A07539"/>
    <w:rsid w:val="00A13681"/>
    <w:rsid w:val="00A151CB"/>
    <w:rsid w:val="00A23296"/>
    <w:rsid w:val="00A44687"/>
    <w:rsid w:val="00A81388"/>
    <w:rsid w:val="00A86C7B"/>
    <w:rsid w:val="00AE0777"/>
    <w:rsid w:val="00AF5ECA"/>
    <w:rsid w:val="00B07662"/>
    <w:rsid w:val="00B153D0"/>
    <w:rsid w:val="00B15B48"/>
    <w:rsid w:val="00B1616B"/>
    <w:rsid w:val="00B33229"/>
    <w:rsid w:val="00B36708"/>
    <w:rsid w:val="00B5052D"/>
    <w:rsid w:val="00B5702C"/>
    <w:rsid w:val="00B77F0E"/>
    <w:rsid w:val="00BB3D59"/>
    <w:rsid w:val="00BB5EBF"/>
    <w:rsid w:val="00BC78CA"/>
    <w:rsid w:val="00BD4605"/>
    <w:rsid w:val="00BE085A"/>
    <w:rsid w:val="00BF70F6"/>
    <w:rsid w:val="00C01944"/>
    <w:rsid w:val="00C10739"/>
    <w:rsid w:val="00C12CAB"/>
    <w:rsid w:val="00C25D9F"/>
    <w:rsid w:val="00C32B41"/>
    <w:rsid w:val="00C35852"/>
    <w:rsid w:val="00C70A7E"/>
    <w:rsid w:val="00C718DB"/>
    <w:rsid w:val="00C7477D"/>
    <w:rsid w:val="00C87901"/>
    <w:rsid w:val="00C92222"/>
    <w:rsid w:val="00CB6FDE"/>
    <w:rsid w:val="00CC432C"/>
    <w:rsid w:val="00D07F71"/>
    <w:rsid w:val="00D151F8"/>
    <w:rsid w:val="00D23EA6"/>
    <w:rsid w:val="00D30879"/>
    <w:rsid w:val="00D4482E"/>
    <w:rsid w:val="00D464BD"/>
    <w:rsid w:val="00D563DD"/>
    <w:rsid w:val="00D65426"/>
    <w:rsid w:val="00D765DA"/>
    <w:rsid w:val="00D90F4E"/>
    <w:rsid w:val="00D927B7"/>
    <w:rsid w:val="00DB6602"/>
    <w:rsid w:val="00DC11B0"/>
    <w:rsid w:val="00DC3C35"/>
    <w:rsid w:val="00DD0FD0"/>
    <w:rsid w:val="00DF3BAB"/>
    <w:rsid w:val="00E313F6"/>
    <w:rsid w:val="00E33271"/>
    <w:rsid w:val="00E34AC6"/>
    <w:rsid w:val="00E51616"/>
    <w:rsid w:val="00E75711"/>
    <w:rsid w:val="00E82AA5"/>
    <w:rsid w:val="00E9148E"/>
    <w:rsid w:val="00E95C09"/>
    <w:rsid w:val="00EA22F8"/>
    <w:rsid w:val="00EA7A90"/>
    <w:rsid w:val="00EF11F0"/>
    <w:rsid w:val="00EF3B7C"/>
    <w:rsid w:val="00F5194A"/>
    <w:rsid w:val="00F5558F"/>
    <w:rsid w:val="00F7727B"/>
    <w:rsid w:val="00F9054A"/>
    <w:rsid w:val="00F97D4B"/>
    <w:rsid w:val="00FA4ED8"/>
    <w:rsid w:val="00FA686F"/>
    <w:rsid w:val="00FF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9971"/>
  <w15:docId w15:val="{5DE7BFE5-81CE-4590-8E58-D70B1AB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8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1B0"/>
    <w:rPr>
      <w:rFonts w:ascii="Tahoma" w:hAnsi="Tahoma" w:cs="Tahoma"/>
      <w:sz w:val="16"/>
      <w:szCs w:val="16"/>
    </w:rPr>
  </w:style>
  <w:style w:type="character" w:customStyle="1" w:styleId="BalloonTextChar">
    <w:name w:val="Balloon Text Char"/>
    <w:basedOn w:val="DefaultParagraphFont"/>
    <w:link w:val="BalloonText"/>
    <w:uiPriority w:val="99"/>
    <w:semiHidden/>
    <w:rsid w:val="00DC11B0"/>
    <w:rPr>
      <w:rFonts w:ascii="Tahoma" w:hAnsi="Tahoma" w:cs="Tahoma"/>
      <w:sz w:val="16"/>
      <w:szCs w:val="16"/>
      <w:lang w:val="en-GB"/>
    </w:rPr>
  </w:style>
  <w:style w:type="paragraph" w:styleId="Header">
    <w:name w:val="header"/>
    <w:basedOn w:val="Normal"/>
    <w:link w:val="HeaderChar"/>
    <w:uiPriority w:val="99"/>
    <w:unhideWhenUsed/>
    <w:rsid w:val="00DC11B0"/>
    <w:pPr>
      <w:tabs>
        <w:tab w:val="center" w:pos="4680"/>
        <w:tab w:val="right" w:pos="9360"/>
      </w:tabs>
    </w:pPr>
  </w:style>
  <w:style w:type="character" w:customStyle="1" w:styleId="HeaderChar">
    <w:name w:val="Header Char"/>
    <w:basedOn w:val="DefaultParagraphFont"/>
    <w:link w:val="Header"/>
    <w:uiPriority w:val="99"/>
    <w:rsid w:val="00DC11B0"/>
    <w:rPr>
      <w:lang w:val="en-GB"/>
    </w:rPr>
  </w:style>
  <w:style w:type="paragraph" w:styleId="Footer">
    <w:name w:val="footer"/>
    <w:basedOn w:val="Normal"/>
    <w:link w:val="FooterChar"/>
    <w:uiPriority w:val="99"/>
    <w:unhideWhenUsed/>
    <w:rsid w:val="00DC11B0"/>
    <w:pPr>
      <w:tabs>
        <w:tab w:val="center" w:pos="4680"/>
        <w:tab w:val="right" w:pos="9360"/>
      </w:tabs>
    </w:pPr>
  </w:style>
  <w:style w:type="character" w:customStyle="1" w:styleId="FooterChar">
    <w:name w:val="Footer Char"/>
    <w:basedOn w:val="DefaultParagraphFont"/>
    <w:link w:val="Footer"/>
    <w:uiPriority w:val="99"/>
    <w:rsid w:val="00DC11B0"/>
    <w:rPr>
      <w:lang w:val="en-GB"/>
    </w:rPr>
  </w:style>
  <w:style w:type="paragraph" w:styleId="ListParagraph">
    <w:name w:val="List Paragraph"/>
    <w:basedOn w:val="Normal"/>
    <w:uiPriority w:val="34"/>
    <w:qFormat/>
    <w:rsid w:val="00951710"/>
    <w:pPr>
      <w:ind w:left="720"/>
      <w:contextualSpacing/>
    </w:pPr>
  </w:style>
  <w:style w:type="character" w:styleId="Hyperlink">
    <w:name w:val="Hyperlink"/>
    <w:basedOn w:val="DefaultParagraphFont"/>
    <w:uiPriority w:val="99"/>
    <w:unhideWhenUsed/>
    <w:rsid w:val="00A151CB"/>
    <w:rPr>
      <w:color w:val="0000FF" w:themeColor="hyperlink"/>
      <w:u w:val="single"/>
    </w:rPr>
  </w:style>
  <w:style w:type="table" w:styleId="TableGrid">
    <w:name w:val="Table Grid"/>
    <w:basedOn w:val="TableNormal"/>
    <w:uiPriority w:val="59"/>
    <w:rsid w:val="00A151CB"/>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3A0F"/>
    <w:pPr>
      <w:autoSpaceDE w:val="0"/>
      <w:autoSpaceDN w:val="0"/>
      <w:adjustRightInd w:val="0"/>
      <w:spacing w:after="0" w:line="240" w:lineRule="auto"/>
    </w:pPr>
    <w:rPr>
      <w:rFonts w:ascii="Arial" w:eastAsia="Calibri" w:hAnsi="Arial" w:cs="Arial"/>
      <w:color w:val="000000"/>
      <w:sz w:val="24"/>
      <w:szCs w:val="24"/>
      <w:lang w:val="en-GB"/>
    </w:rPr>
  </w:style>
  <w:style w:type="character" w:styleId="CommentReference">
    <w:name w:val="annotation reference"/>
    <w:basedOn w:val="DefaultParagraphFont"/>
    <w:uiPriority w:val="99"/>
    <w:semiHidden/>
    <w:unhideWhenUsed/>
    <w:rsid w:val="00B07662"/>
    <w:rPr>
      <w:sz w:val="16"/>
      <w:szCs w:val="16"/>
    </w:rPr>
  </w:style>
  <w:style w:type="paragraph" w:styleId="CommentText">
    <w:name w:val="annotation text"/>
    <w:basedOn w:val="Normal"/>
    <w:link w:val="CommentTextChar"/>
    <w:uiPriority w:val="99"/>
    <w:semiHidden/>
    <w:unhideWhenUsed/>
    <w:rsid w:val="00B07662"/>
    <w:rPr>
      <w:sz w:val="20"/>
      <w:szCs w:val="20"/>
    </w:rPr>
  </w:style>
  <w:style w:type="character" w:customStyle="1" w:styleId="CommentTextChar">
    <w:name w:val="Comment Text Char"/>
    <w:basedOn w:val="DefaultParagraphFont"/>
    <w:link w:val="CommentText"/>
    <w:uiPriority w:val="99"/>
    <w:semiHidden/>
    <w:rsid w:val="00B076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7662"/>
    <w:rPr>
      <w:b/>
      <w:bCs/>
    </w:rPr>
  </w:style>
  <w:style w:type="character" w:customStyle="1" w:styleId="CommentSubjectChar">
    <w:name w:val="Comment Subject Char"/>
    <w:basedOn w:val="CommentTextChar"/>
    <w:link w:val="CommentSubject"/>
    <w:uiPriority w:val="99"/>
    <w:semiHidden/>
    <w:rsid w:val="00B0766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inggoodleed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69fbb9b5-a4ed-4cf4-8f88-fe2a58750f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7B961FAF4214F9C4FB89B8B705630" ma:contentTypeVersion="16" ma:contentTypeDescription="Create a new document." ma:contentTypeScope="" ma:versionID="e0c3609c85e58a0a78df3b471b976085">
  <xsd:schema xmlns:xsd="http://www.w3.org/2001/XMLSchema" xmlns:xs="http://www.w3.org/2001/XMLSchema" xmlns:p="http://schemas.microsoft.com/office/2006/metadata/properties" xmlns:ns2="69fbb9b5-a4ed-4cf4-8f88-fe2a58750fd0" xmlns:ns3="0439f2b0-8bbe-47ae-b3ad-9d5bd7900a7f" targetNamespace="http://schemas.microsoft.com/office/2006/metadata/properties" ma:root="true" ma:fieldsID="a24a23d497d54877bacab67c1bb2ae49" ns2:_="" ns3:_="">
    <xsd:import namespace="69fbb9b5-a4ed-4cf4-8f88-fe2a58750fd0"/>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9b5-a4ed-4cf4-8f88-fe2a5875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A9138-602F-4D61-AEF5-B6182EBF806A}">
  <ds:schemaRefs>
    <ds:schemaRef ds:uri="http://schemas.microsoft.com/office/2006/metadata/properties"/>
    <ds:schemaRef ds:uri="http://schemas.microsoft.com/office/infopath/2007/PartnerControls"/>
    <ds:schemaRef ds:uri="0439f2b0-8bbe-47ae-b3ad-9d5bd7900a7f"/>
    <ds:schemaRef ds:uri="69fbb9b5-a4ed-4cf4-8f88-fe2a58750fd0"/>
  </ds:schemaRefs>
</ds:datastoreItem>
</file>

<file path=customXml/itemProps2.xml><?xml version="1.0" encoding="utf-8"?>
<ds:datastoreItem xmlns:ds="http://schemas.openxmlformats.org/officeDocument/2006/customXml" ds:itemID="{4EB0B29C-AAAC-4D6D-8830-D41685AC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9b5-a4ed-4cf4-8f88-fe2a58750fd0"/>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D81B2-6C0A-447C-B2C0-5EB371E055EE}">
  <ds:schemaRefs>
    <ds:schemaRef ds:uri="http://schemas.microsoft.com/sharepoint/v3/contenttype/forms"/>
  </ds:schemaRefs>
</ds:datastoreItem>
</file>

<file path=customXml/itemProps4.xml><?xml version="1.0" encoding="utf-8"?>
<ds:datastoreItem xmlns:ds="http://schemas.openxmlformats.org/officeDocument/2006/customXml" ds:itemID="{34FC5848-039B-4C4D-B936-92746A25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10585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wilsonj</dc:creator>
  <cp:lastModifiedBy>Alex Cant</cp:lastModifiedBy>
  <cp:revision>2</cp:revision>
  <cp:lastPrinted>2014-04-29T07:12:00Z</cp:lastPrinted>
  <dcterms:created xsi:type="dcterms:W3CDTF">2023-04-24T08:21:00Z</dcterms:created>
  <dcterms:modified xsi:type="dcterms:W3CDTF">2023-04-24T08:21:00Z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0x0101008FB7B961FAF4214F9C4FB89B8B705630</vt:lpwstr>
  </property>
  <property fmtid="{D5CDD505-2E9C-101B-9397-08002B2CF9AE}" pid="3" name="Order">
    <vt:r8>26209800</vt:r8>
  </property>
  <property fmtid="{D5CDD505-2E9C-101B-9397-08002B2CF9AE}" pid="4" name="MediaServiceImageTags">
    <vt:lpwstr/>
  </property>
</Properties>
</file>