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FBE3B" w14:textId="141493AF" w:rsidR="00251B71" w:rsidRDefault="00B44F15" w:rsidP="00E5322C">
      <w:pPr>
        <w:rPr>
          <w:rFonts w:ascii="Calibri" w:hAnsi="Calibri" w:cs="Arial"/>
          <w:b/>
          <w:bCs/>
          <w:sz w:val="28"/>
          <w:szCs w:val="28"/>
        </w:rPr>
      </w:pPr>
      <w:r>
        <w:rPr>
          <w:rFonts w:ascii="Calibri" w:hAnsi="Calibri" w:cs="Arial"/>
          <w:b/>
          <w:bCs/>
          <w:sz w:val="28"/>
          <w:szCs w:val="28"/>
        </w:rPr>
        <w:t>5045</w:t>
      </w:r>
    </w:p>
    <w:p w14:paraId="5270ADEE" w14:textId="051DE53B" w:rsidR="004E759C" w:rsidRPr="0012219A" w:rsidRDefault="004E759C" w:rsidP="00E5322C">
      <w:pPr>
        <w:rPr>
          <w:rFonts w:ascii="Calibri" w:hAnsi="Calibri" w:cs="Arial"/>
          <w:b/>
          <w:bCs/>
          <w:sz w:val="28"/>
          <w:szCs w:val="28"/>
        </w:rPr>
      </w:pPr>
      <w:r w:rsidRPr="0012219A">
        <w:rPr>
          <w:rFonts w:ascii="Calibri" w:hAnsi="Calibri" w:cs="Arial"/>
          <w:b/>
          <w:bCs/>
          <w:sz w:val="28"/>
          <w:szCs w:val="28"/>
        </w:rPr>
        <w:t>Third Sector Leeds</w:t>
      </w:r>
    </w:p>
    <w:p w14:paraId="25F9C4BF" w14:textId="330468F7" w:rsidR="004E759C" w:rsidRPr="0012219A" w:rsidRDefault="00B4201A" w:rsidP="00E5322C">
      <w:pPr>
        <w:rPr>
          <w:rFonts w:ascii="Calibri" w:hAnsi="Calibri" w:cs="Arial"/>
          <w:b/>
          <w:bCs/>
          <w:sz w:val="28"/>
          <w:szCs w:val="28"/>
        </w:rPr>
      </w:pPr>
      <w:r w:rsidRPr="0012219A">
        <w:rPr>
          <w:rFonts w:ascii="Calibri" w:hAnsi="Calibri" w:cs="Arial"/>
          <w:b/>
          <w:bCs/>
          <w:sz w:val="28"/>
          <w:szCs w:val="28"/>
        </w:rPr>
        <w:t>Leadership Group m</w:t>
      </w:r>
      <w:r w:rsidR="00E02CC5" w:rsidRPr="0012219A">
        <w:rPr>
          <w:rFonts w:ascii="Calibri" w:hAnsi="Calibri" w:cs="Arial"/>
          <w:b/>
          <w:bCs/>
          <w:sz w:val="28"/>
          <w:szCs w:val="28"/>
        </w:rPr>
        <w:t>embership</w:t>
      </w:r>
      <w:r w:rsidRPr="0012219A">
        <w:rPr>
          <w:rFonts w:ascii="Calibri" w:hAnsi="Calibri" w:cs="Arial"/>
          <w:b/>
          <w:bCs/>
          <w:sz w:val="28"/>
          <w:szCs w:val="28"/>
        </w:rPr>
        <w:t xml:space="preserve"> and contact details –</w:t>
      </w:r>
      <w:r w:rsidR="008953B4">
        <w:rPr>
          <w:rFonts w:ascii="Calibri" w:hAnsi="Calibri" w:cs="Arial"/>
          <w:b/>
          <w:bCs/>
          <w:sz w:val="28"/>
          <w:szCs w:val="28"/>
        </w:rPr>
        <w:t xml:space="preserve"> </w:t>
      </w:r>
      <w:r w:rsidR="00655F0B">
        <w:rPr>
          <w:rFonts w:ascii="Calibri" w:hAnsi="Calibri" w:cs="Arial"/>
          <w:b/>
          <w:bCs/>
          <w:sz w:val="28"/>
          <w:szCs w:val="28"/>
        </w:rPr>
        <w:t>April 2023</w:t>
      </w:r>
    </w:p>
    <w:p w14:paraId="672A6659" w14:textId="77777777" w:rsidR="004E759C" w:rsidRPr="0012219A" w:rsidRDefault="004E759C" w:rsidP="00E5322C">
      <w:pPr>
        <w:rPr>
          <w:rFonts w:ascii="Arial" w:hAnsi="Arial" w:cs="Arial"/>
          <w:bCs/>
        </w:rPr>
      </w:pPr>
    </w:p>
    <w:p w14:paraId="04ECD66D" w14:textId="4D30DBD8" w:rsidR="004E759C" w:rsidRPr="0012219A" w:rsidRDefault="00D9501C" w:rsidP="00E5322C">
      <w:pPr>
        <w:rPr>
          <w:rFonts w:ascii="Arial" w:hAnsi="Arial" w:cs="Arial"/>
          <w:bCs/>
        </w:rPr>
      </w:pPr>
      <w:r w:rsidRPr="0012219A">
        <w:rPr>
          <w:rFonts w:ascii="Arial" w:hAnsi="Arial" w:cs="Arial"/>
          <w:bCs/>
        </w:rPr>
        <w:t>Independent Chair</w:t>
      </w:r>
      <w:r w:rsidR="004E759C" w:rsidRPr="0012219A">
        <w:rPr>
          <w:rFonts w:ascii="Arial" w:hAnsi="Arial" w:cs="Arial"/>
          <w:bCs/>
        </w:rPr>
        <w:t xml:space="preserve">: </w:t>
      </w:r>
      <w:r w:rsidR="00655F0B">
        <w:rPr>
          <w:rFonts w:ascii="Arial" w:hAnsi="Arial" w:cs="Arial"/>
          <w:bCs/>
        </w:rPr>
        <w:t>Kim Groves</w:t>
      </w:r>
      <w:r w:rsidR="00AE4091" w:rsidRPr="0012219A">
        <w:rPr>
          <w:rFonts w:ascii="Arial" w:hAnsi="Arial" w:cs="Arial"/>
          <w:bCs/>
        </w:rPr>
        <w:t xml:space="preserve"> </w:t>
      </w:r>
      <w:r w:rsidR="00FE7704" w:rsidRPr="0012219A">
        <w:rPr>
          <w:rFonts w:ascii="Arial" w:hAnsi="Arial" w:cs="Arial"/>
          <w:bCs/>
        </w:rPr>
        <w:t xml:space="preserve">- </w:t>
      </w:r>
      <w:hyperlink r:id="rId10" w:history="1">
        <w:r w:rsidR="00146D1C" w:rsidRPr="001032A5">
          <w:rPr>
            <w:rStyle w:val="Hyperlink"/>
            <w:rFonts w:ascii="Arial" w:hAnsi="Arial" w:cs="Arial"/>
          </w:rPr>
          <w:t>kim.groves@val.org.uk</w:t>
        </w:r>
      </w:hyperlink>
      <w:r w:rsidR="00146D1C">
        <w:rPr>
          <w:rFonts w:ascii="Arial" w:hAnsi="Arial" w:cs="Arial"/>
        </w:rPr>
        <w:t xml:space="preserve"> </w:t>
      </w:r>
    </w:p>
    <w:p w14:paraId="0A37501D" w14:textId="77777777" w:rsidR="00E02CC5" w:rsidRPr="0012219A" w:rsidRDefault="00E02CC5" w:rsidP="00E5322C">
      <w:pPr>
        <w:rPr>
          <w:rFonts w:ascii="Arial" w:hAnsi="Arial" w:cs="Arial"/>
          <w:bCs/>
        </w:rPr>
      </w:pPr>
    </w:p>
    <w:p w14:paraId="1D1DF5EA" w14:textId="77777777" w:rsidR="00D9501C" w:rsidRPr="0012219A" w:rsidRDefault="00D9501C" w:rsidP="00E5322C">
      <w:pPr>
        <w:rPr>
          <w:rFonts w:ascii="Arial" w:hAnsi="Arial" w:cs="Arial"/>
          <w:bCs/>
        </w:rPr>
      </w:pPr>
      <w:r w:rsidRPr="0012219A">
        <w:rPr>
          <w:rFonts w:ascii="Arial" w:hAnsi="Arial" w:cs="Arial"/>
          <w:bCs/>
        </w:rPr>
        <w:t>Support Officers:</w:t>
      </w:r>
      <w:r w:rsidRPr="0012219A">
        <w:rPr>
          <w:rFonts w:ascii="Arial" w:hAnsi="Arial" w:cs="Arial"/>
          <w:bCs/>
        </w:rPr>
        <w:tab/>
      </w:r>
    </w:p>
    <w:p w14:paraId="0E9D3E1F" w14:textId="7113B723" w:rsidR="00497808" w:rsidRDefault="00497808" w:rsidP="36DA02C8">
      <w:pPr>
        <w:rPr>
          <w:rFonts w:ascii="Arial" w:hAnsi="Arial" w:cs="Arial"/>
        </w:rPr>
      </w:pPr>
      <w:r>
        <w:rPr>
          <w:rFonts w:ascii="Arial" w:hAnsi="Arial" w:cs="Arial"/>
        </w:rPr>
        <w:t>Meg Russell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Alex Cant</w:t>
      </w:r>
    </w:p>
    <w:p w14:paraId="0DAE2CD9" w14:textId="1BB28E2A" w:rsidR="00497808" w:rsidRPr="0012219A" w:rsidRDefault="00DA5B8F" w:rsidP="36DA02C8">
      <w:pPr>
        <w:rPr>
          <w:rFonts w:ascii="Arial" w:hAnsi="Arial" w:cs="Arial"/>
        </w:rPr>
      </w:pPr>
      <w:hyperlink r:id="rId11" w:history="1">
        <w:r w:rsidR="00497808" w:rsidRPr="000C0731">
          <w:rPr>
            <w:rStyle w:val="Hyperlink"/>
            <w:rFonts w:ascii="Arial" w:hAnsi="Arial" w:cs="Arial"/>
          </w:rPr>
          <w:t>Megan.Russell@val.org.uk</w:t>
        </w:r>
      </w:hyperlink>
      <w:r w:rsidR="00497808">
        <w:rPr>
          <w:rFonts w:ascii="Arial" w:hAnsi="Arial" w:cs="Arial"/>
        </w:rPr>
        <w:t xml:space="preserve"> </w:t>
      </w:r>
      <w:r w:rsidR="00497808">
        <w:rPr>
          <w:rFonts w:ascii="Arial" w:hAnsi="Arial" w:cs="Arial"/>
        </w:rPr>
        <w:tab/>
      </w:r>
      <w:r w:rsidR="00497808">
        <w:rPr>
          <w:rFonts w:ascii="Arial" w:hAnsi="Arial" w:cs="Arial"/>
        </w:rPr>
        <w:tab/>
      </w:r>
      <w:hyperlink r:id="rId12" w:history="1">
        <w:r w:rsidR="00497808" w:rsidRPr="000C0731">
          <w:rPr>
            <w:rStyle w:val="Hyperlink"/>
            <w:rFonts w:ascii="Arial" w:hAnsi="Arial" w:cs="Arial"/>
          </w:rPr>
          <w:t>Alex.Cant@val.org.uk</w:t>
        </w:r>
      </w:hyperlink>
      <w:r w:rsidR="00497808">
        <w:rPr>
          <w:rFonts w:ascii="Arial" w:hAnsi="Arial" w:cs="Arial"/>
        </w:rPr>
        <w:t xml:space="preserve"> </w:t>
      </w:r>
    </w:p>
    <w:p w14:paraId="5DAB6C7B" w14:textId="77777777" w:rsidR="00032D2F" w:rsidRPr="0012219A" w:rsidRDefault="00032D2F" w:rsidP="00E5322C">
      <w:pPr>
        <w:rPr>
          <w:rFonts w:ascii="Arial" w:hAnsi="Arial"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7"/>
        <w:gridCol w:w="4019"/>
        <w:gridCol w:w="3626"/>
        <w:gridCol w:w="2856"/>
        <w:gridCol w:w="6701"/>
        <w:gridCol w:w="4252"/>
      </w:tblGrid>
      <w:tr w:rsidR="001A2ACE" w:rsidRPr="0012219A" w14:paraId="22C2F0F2" w14:textId="77777777" w:rsidTr="36DA02C8">
        <w:tc>
          <w:tcPr>
            <w:tcW w:w="767" w:type="dxa"/>
            <w:shd w:val="clear" w:color="auto" w:fill="BFBFBF" w:themeFill="background1" w:themeFillShade="BF"/>
            <w:vAlign w:val="center"/>
          </w:tcPr>
          <w:p w14:paraId="02EB378F" w14:textId="77777777" w:rsidR="001A2ACE" w:rsidRPr="0012219A" w:rsidRDefault="001A2ACE" w:rsidP="00D12F04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6A05A809" w14:textId="77777777" w:rsidR="001A2ACE" w:rsidRPr="0012219A" w:rsidRDefault="001A2ACE" w:rsidP="00D12F0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19" w:type="dxa"/>
            <w:shd w:val="clear" w:color="auto" w:fill="BFBFBF" w:themeFill="background1" w:themeFillShade="BF"/>
            <w:vAlign w:val="center"/>
          </w:tcPr>
          <w:p w14:paraId="1F676555" w14:textId="77777777" w:rsidR="001A2ACE" w:rsidRPr="0012219A" w:rsidRDefault="001A2ACE" w:rsidP="00D12F04">
            <w:pPr>
              <w:jc w:val="center"/>
              <w:rPr>
                <w:rFonts w:ascii="Arial" w:hAnsi="Arial" w:cs="Arial"/>
                <w:b/>
                <w:bCs/>
              </w:rPr>
            </w:pPr>
            <w:r w:rsidRPr="0012219A">
              <w:rPr>
                <w:rFonts w:ascii="Arial" w:hAnsi="Arial" w:cs="Arial"/>
                <w:b/>
                <w:bCs/>
              </w:rPr>
              <w:t>Leadership Group Theme</w:t>
            </w:r>
          </w:p>
        </w:tc>
        <w:tc>
          <w:tcPr>
            <w:tcW w:w="3626" w:type="dxa"/>
            <w:shd w:val="clear" w:color="auto" w:fill="BFBFBF" w:themeFill="background1" w:themeFillShade="BF"/>
            <w:vAlign w:val="center"/>
          </w:tcPr>
          <w:p w14:paraId="0FA264B5" w14:textId="77777777" w:rsidR="001A2ACE" w:rsidRPr="0012219A" w:rsidRDefault="001A2ACE" w:rsidP="00D12F04">
            <w:pPr>
              <w:jc w:val="center"/>
              <w:rPr>
                <w:rFonts w:ascii="Arial" w:hAnsi="Arial" w:cs="Arial"/>
                <w:b/>
                <w:bCs/>
              </w:rPr>
            </w:pPr>
            <w:r w:rsidRPr="0012219A">
              <w:rPr>
                <w:rFonts w:ascii="Arial" w:hAnsi="Arial" w:cs="Arial"/>
                <w:b/>
                <w:bCs/>
              </w:rPr>
              <w:t>How position filled</w:t>
            </w:r>
          </w:p>
        </w:tc>
        <w:tc>
          <w:tcPr>
            <w:tcW w:w="2856" w:type="dxa"/>
            <w:shd w:val="clear" w:color="auto" w:fill="BFBFBF" w:themeFill="background1" w:themeFillShade="BF"/>
            <w:vAlign w:val="center"/>
          </w:tcPr>
          <w:p w14:paraId="6958B5E4" w14:textId="77777777" w:rsidR="001A2ACE" w:rsidRPr="0012219A" w:rsidRDefault="001A2ACE" w:rsidP="001A2ACE">
            <w:pPr>
              <w:rPr>
                <w:rFonts w:ascii="Arial" w:hAnsi="Arial" w:cs="Arial"/>
                <w:b/>
                <w:bCs/>
              </w:rPr>
            </w:pPr>
            <w:r w:rsidRPr="0012219A">
              <w:rPr>
                <w:rFonts w:ascii="Arial" w:hAnsi="Arial" w:cs="Arial"/>
                <w:b/>
                <w:bCs/>
              </w:rPr>
              <w:t>Name of attendee</w:t>
            </w:r>
          </w:p>
        </w:tc>
        <w:tc>
          <w:tcPr>
            <w:tcW w:w="6701" w:type="dxa"/>
            <w:shd w:val="clear" w:color="auto" w:fill="BFBFBF" w:themeFill="background1" w:themeFillShade="BF"/>
            <w:vAlign w:val="center"/>
          </w:tcPr>
          <w:p w14:paraId="40680A82" w14:textId="77777777" w:rsidR="001A2ACE" w:rsidRPr="0012219A" w:rsidRDefault="001A2ACE" w:rsidP="00D12F04">
            <w:pPr>
              <w:jc w:val="center"/>
              <w:rPr>
                <w:rFonts w:ascii="Arial" w:hAnsi="Arial" w:cs="Arial"/>
                <w:b/>
                <w:bCs/>
              </w:rPr>
            </w:pPr>
            <w:r w:rsidRPr="0012219A">
              <w:rPr>
                <w:rFonts w:ascii="Arial" w:hAnsi="Arial" w:cs="Arial"/>
                <w:b/>
                <w:bCs/>
              </w:rPr>
              <w:t xml:space="preserve">Role Requirements </w:t>
            </w:r>
          </w:p>
        </w:tc>
        <w:tc>
          <w:tcPr>
            <w:tcW w:w="4252" w:type="dxa"/>
            <w:shd w:val="clear" w:color="auto" w:fill="BFBFBF" w:themeFill="background1" w:themeFillShade="BF"/>
          </w:tcPr>
          <w:p w14:paraId="5A39BBE3" w14:textId="77777777" w:rsidR="001A2ACE" w:rsidRPr="0012219A" w:rsidRDefault="001A2ACE" w:rsidP="00D12F04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25546E3C" w14:textId="77777777" w:rsidR="001A2ACE" w:rsidRPr="0012219A" w:rsidRDefault="00414EA2" w:rsidP="00414E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Notes</w:t>
            </w:r>
          </w:p>
          <w:p w14:paraId="41C8F396" w14:textId="77777777" w:rsidR="001A2ACE" w:rsidRPr="0012219A" w:rsidRDefault="001A2ACE" w:rsidP="00D12F0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A2ACE" w:rsidRPr="0012219A" w14:paraId="38117177" w14:textId="77777777" w:rsidTr="36DA02C8">
        <w:tc>
          <w:tcPr>
            <w:tcW w:w="767" w:type="dxa"/>
            <w:shd w:val="clear" w:color="auto" w:fill="BFBFBF" w:themeFill="background1" w:themeFillShade="BF"/>
            <w:vAlign w:val="center"/>
          </w:tcPr>
          <w:p w14:paraId="649841BE" w14:textId="77777777" w:rsidR="001A2ACE" w:rsidRPr="0012219A" w:rsidRDefault="001A2ACE" w:rsidP="00032D2F">
            <w:pPr>
              <w:rPr>
                <w:rFonts w:ascii="Arial" w:hAnsi="Arial" w:cs="Arial"/>
                <w:b/>
                <w:bCs/>
              </w:rPr>
            </w:pPr>
            <w:r w:rsidRPr="0012219A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019" w:type="dxa"/>
            <w:shd w:val="clear" w:color="auto" w:fill="auto"/>
            <w:vAlign w:val="center"/>
          </w:tcPr>
          <w:p w14:paraId="00A55808" w14:textId="77777777" w:rsidR="001A2ACE" w:rsidRPr="0012219A" w:rsidRDefault="001A2ACE" w:rsidP="00032D2F">
            <w:pPr>
              <w:rPr>
                <w:rFonts w:ascii="Arial" w:hAnsi="Arial" w:cs="Arial"/>
                <w:bCs/>
              </w:rPr>
            </w:pPr>
            <w:r w:rsidRPr="0012219A">
              <w:rPr>
                <w:rFonts w:ascii="Arial" w:hAnsi="Arial" w:cs="Arial"/>
                <w:bCs/>
              </w:rPr>
              <w:t>Advice and Financial Inclusion</w:t>
            </w:r>
          </w:p>
        </w:tc>
        <w:tc>
          <w:tcPr>
            <w:tcW w:w="3626" w:type="dxa"/>
            <w:shd w:val="clear" w:color="auto" w:fill="auto"/>
            <w:vAlign w:val="center"/>
          </w:tcPr>
          <w:p w14:paraId="398D8FE6" w14:textId="77777777" w:rsidR="00414EA2" w:rsidRDefault="001A2ACE" w:rsidP="0012219A">
            <w:pPr>
              <w:rPr>
                <w:rFonts w:ascii="Arial" w:hAnsi="Arial" w:cs="Arial"/>
                <w:bCs/>
              </w:rPr>
            </w:pPr>
            <w:r w:rsidRPr="0012219A">
              <w:rPr>
                <w:rFonts w:ascii="Arial" w:hAnsi="Arial" w:cs="Arial"/>
                <w:bCs/>
              </w:rPr>
              <w:t>Delegated</w:t>
            </w:r>
            <w:r w:rsidR="00414EA2">
              <w:rPr>
                <w:rFonts w:ascii="Arial" w:hAnsi="Arial" w:cs="Arial"/>
                <w:bCs/>
              </w:rPr>
              <w:t>:</w:t>
            </w:r>
          </w:p>
          <w:p w14:paraId="1AAC2C09" w14:textId="053B6C64" w:rsidR="001A2ACE" w:rsidRPr="0012219A" w:rsidRDefault="700C1BDC" w:rsidP="36DA02C8">
            <w:pPr>
              <w:rPr>
                <w:rFonts w:ascii="Arial" w:hAnsi="Arial" w:cs="Arial"/>
              </w:rPr>
            </w:pPr>
            <w:r w:rsidRPr="36DA02C8">
              <w:rPr>
                <w:rFonts w:ascii="Arial" w:hAnsi="Arial" w:cs="Arial"/>
              </w:rPr>
              <w:t xml:space="preserve">Financial Steering Group </w:t>
            </w:r>
          </w:p>
        </w:tc>
        <w:tc>
          <w:tcPr>
            <w:tcW w:w="2856" w:type="dxa"/>
            <w:shd w:val="clear" w:color="auto" w:fill="auto"/>
            <w:vAlign w:val="center"/>
          </w:tcPr>
          <w:p w14:paraId="3EDB0AFC" w14:textId="77777777" w:rsidR="001A2ACE" w:rsidRPr="0012219A" w:rsidRDefault="001A2ACE" w:rsidP="0012219A">
            <w:pPr>
              <w:rPr>
                <w:rFonts w:ascii="Arial" w:hAnsi="Arial" w:cs="Arial"/>
                <w:bCs/>
              </w:rPr>
            </w:pPr>
            <w:r w:rsidRPr="0012219A">
              <w:rPr>
                <w:rFonts w:ascii="Arial" w:hAnsi="Arial" w:cs="Arial"/>
                <w:bCs/>
              </w:rPr>
              <w:t xml:space="preserve">Nick Morgan </w:t>
            </w:r>
          </w:p>
          <w:p w14:paraId="6A6458A8" w14:textId="77777777" w:rsidR="001A2ACE" w:rsidRPr="0012219A" w:rsidRDefault="001A2ACE" w:rsidP="0012219A">
            <w:pPr>
              <w:rPr>
                <w:rFonts w:ascii="Arial" w:hAnsi="Arial" w:cs="Arial"/>
                <w:bCs/>
              </w:rPr>
            </w:pPr>
            <w:r w:rsidRPr="0012219A">
              <w:rPr>
                <w:rFonts w:ascii="Arial" w:hAnsi="Arial" w:cs="Arial"/>
                <w:bCs/>
              </w:rPr>
              <w:t xml:space="preserve">Chapeltown CAB </w:t>
            </w:r>
          </w:p>
        </w:tc>
        <w:tc>
          <w:tcPr>
            <w:tcW w:w="6701" w:type="dxa"/>
            <w:shd w:val="clear" w:color="auto" w:fill="auto"/>
            <w:vAlign w:val="center"/>
          </w:tcPr>
          <w:p w14:paraId="72A3D3EC" w14:textId="77777777" w:rsidR="002F6B15" w:rsidRPr="0012219A" w:rsidRDefault="002F6B15" w:rsidP="00834892">
            <w:pPr>
              <w:rPr>
                <w:rFonts w:ascii="Arial" w:hAnsi="Arial" w:cs="Arial"/>
                <w:bCs/>
              </w:rPr>
            </w:pPr>
          </w:p>
          <w:p w14:paraId="40DA0978" w14:textId="77777777" w:rsidR="002F6B15" w:rsidRPr="0012219A" w:rsidRDefault="002F6B15" w:rsidP="00834892">
            <w:pPr>
              <w:rPr>
                <w:rFonts w:ascii="Arial" w:hAnsi="Arial" w:cs="Arial"/>
                <w:bCs/>
              </w:rPr>
            </w:pPr>
            <w:r w:rsidRPr="0012219A">
              <w:rPr>
                <w:rFonts w:ascii="Arial" w:hAnsi="Arial" w:cs="Arial"/>
                <w:bCs/>
              </w:rPr>
              <w:t xml:space="preserve">A trusted person with </w:t>
            </w:r>
            <w:r w:rsidR="006C7990" w:rsidRPr="0012219A">
              <w:rPr>
                <w:rFonts w:ascii="Arial" w:hAnsi="Arial" w:cs="Arial"/>
                <w:bCs/>
              </w:rPr>
              <w:t xml:space="preserve">an </w:t>
            </w:r>
            <w:r w:rsidR="00E84B1F" w:rsidRPr="0012219A">
              <w:rPr>
                <w:rFonts w:ascii="Arial" w:hAnsi="Arial" w:cs="Arial"/>
                <w:bCs/>
              </w:rPr>
              <w:t xml:space="preserve">understanding of the </w:t>
            </w:r>
            <w:r w:rsidR="006C7990" w:rsidRPr="0012219A">
              <w:rPr>
                <w:rFonts w:ascii="Arial" w:hAnsi="Arial" w:cs="Arial"/>
                <w:bCs/>
              </w:rPr>
              <w:t xml:space="preserve">opportunities </w:t>
            </w:r>
            <w:r w:rsidR="00E84B1F" w:rsidRPr="0012219A">
              <w:rPr>
                <w:rFonts w:ascii="Arial" w:hAnsi="Arial" w:cs="Arial"/>
                <w:bCs/>
              </w:rPr>
              <w:t>and challenges for</w:t>
            </w:r>
            <w:r w:rsidR="006C7990" w:rsidRPr="0012219A">
              <w:rPr>
                <w:rFonts w:ascii="Arial" w:hAnsi="Arial" w:cs="Arial"/>
                <w:bCs/>
              </w:rPr>
              <w:t xml:space="preserve"> </w:t>
            </w:r>
            <w:r w:rsidR="00E84B1F" w:rsidRPr="0012219A">
              <w:rPr>
                <w:rFonts w:ascii="Arial" w:hAnsi="Arial" w:cs="Arial"/>
                <w:bCs/>
              </w:rPr>
              <w:t xml:space="preserve">Leeds’ third sector working </w:t>
            </w:r>
            <w:r w:rsidR="0012219A" w:rsidRPr="0012219A">
              <w:rPr>
                <w:rFonts w:ascii="Arial" w:hAnsi="Arial" w:cs="Arial"/>
                <w:bCs/>
              </w:rPr>
              <w:t xml:space="preserve">to provide </w:t>
            </w:r>
            <w:r w:rsidR="00E84B1F" w:rsidRPr="0012219A">
              <w:rPr>
                <w:rFonts w:ascii="Arial" w:hAnsi="Arial" w:cs="Arial"/>
                <w:bCs/>
              </w:rPr>
              <w:t>advice</w:t>
            </w:r>
            <w:r w:rsidR="0012219A" w:rsidRPr="0012219A">
              <w:rPr>
                <w:rFonts w:ascii="Arial" w:hAnsi="Arial" w:cs="Arial"/>
                <w:bCs/>
              </w:rPr>
              <w:t xml:space="preserve"> to local communities and ensure </w:t>
            </w:r>
            <w:r w:rsidR="00E84B1F" w:rsidRPr="0012219A">
              <w:rPr>
                <w:rFonts w:ascii="Arial" w:hAnsi="Arial" w:cs="Arial"/>
                <w:bCs/>
              </w:rPr>
              <w:t>financial inclusion</w:t>
            </w:r>
            <w:r w:rsidR="00207848">
              <w:rPr>
                <w:rFonts w:ascii="Arial" w:hAnsi="Arial" w:cs="Arial"/>
                <w:bCs/>
              </w:rPr>
              <w:t xml:space="preserve"> for the people of Leeds</w:t>
            </w:r>
            <w:r w:rsidR="00E84B1F" w:rsidRPr="0012219A">
              <w:rPr>
                <w:rFonts w:ascii="Arial" w:hAnsi="Arial" w:cs="Arial"/>
                <w:bCs/>
              </w:rPr>
              <w:t>.</w:t>
            </w:r>
          </w:p>
          <w:p w14:paraId="0D0B940D" w14:textId="77777777" w:rsidR="001A2ACE" w:rsidRPr="0012219A" w:rsidRDefault="001A2ACE" w:rsidP="00834892">
            <w:pPr>
              <w:rPr>
                <w:rFonts w:ascii="Arial" w:hAnsi="Arial" w:cs="Arial"/>
                <w:bCs/>
              </w:rPr>
            </w:pPr>
          </w:p>
        </w:tc>
        <w:tc>
          <w:tcPr>
            <w:tcW w:w="4252" w:type="dxa"/>
            <w:vAlign w:val="center"/>
          </w:tcPr>
          <w:p w14:paraId="0E27B00A" w14:textId="77777777" w:rsidR="001A2ACE" w:rsidRPr="0012219A" w:rsidRDefault="001A2ACE" w:rsidP="0012219A">
            <w:pPr>
              <w:rPr>
                <w:rFonts w:ascii="Arial" w:hAnsi="Arial" w:cs="Arial"/>
                <w:bCs/>
              </w:rPr>
            </w:pPr>
          </w:p>
        </w:tc>
      </w:tr>
      <w:tr w:rsidR="001A2ACE" w:rsidRPr="0012219A" w14:paraId="759A62E0" w14:textId="77777777" w:rsidTr="36DA02C8">
        <w:tc>
          <w:tcPr>
            <w:tcW w:w="767" w:type="dxa"/>
            <w:shd w:val="clear" w:color="auto" w:fill="BFBFBF" w:themeFill="background1" w:themeFillShade="BF"/>
            <w:vAlign w:val="center"/>
          </w:tcPr>
          <w:p w14:paraId="18F999B5" w14:textId="77777777" w:rsidR="001A2ACE" w:rsidRPr="0012219A" w:rsidRDefault="001A2ACE" w:rsidP="00032D2F">
            <w:pPr>
              <w:rPr>
                <w:rFonts w:ascii="Arial" w:hAnsi="Arial" w:cs="Arial"/>
                <w:b/>
                <w:bCs/>
              </w:rPr>
            </w:pPr>
            <w:r w:rsidRPr="0012219A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019" w:type="dxa"/>
            <w:shd w:val="clear" w:color="auto" w:fill="auto"/>
            <w:vAlign w:val="center"/>
          </w:tcPr>
          <w:p w14:paraId="38E8B33D" w14:textId="77777777" w:rsidR="001A2ACE" w:rsidRPr="0012219A" w:rsidRDefault="001A2ACE" w:rsidP="00032D2F">
            <w:pPr>
              <w:rPr>
                <w:rFonts w:ascii="Arial" w:hAnsi="Arial" w:cs="Arial"/>
                <w:bCs/>
              </w:rPr>
            </w:pPr>
            <w:r w:rsidRPr="0012219A">
              <w:rPr>
                <w:rFonts w:ascii="Arial" w:hAnsi="Arial" w:cs="Arial"/>
                <w:bCs/>
              </w:rPr>
              <w:t>Arts and Culture</w:t>
            </w:r>
          </w:p>
        </w:tc>
        <w:tc>
          <w:tcPr>
            <w:tcW w:w="3626" w:type="dxa"/>
            <w:shd w:val="clear" w:color="auto" w:fill="auto"/>
            <w:vAlign w:val="center"/>
          </w:tcPr>
          <w:p w14:paraId="0A092A42" w14:textId="77777777" w:rsidR="001A2ACE" w:rsidRPr="0012219A" w:rsidRDefault="001A2ACE" w:rsidP="0012219A">
            <w:pPr>
              <w:rPr>
                <w:rFonts w:ascii="Arial" w:hAnsi="Arial" w:cs="Arial"/>
                <w:bCs/>
              </w:rPr>
            </w:pPr>
            <w:r w:rsidRPr="0012219A">
              <w:rPr>
                <w:rFonts w:ascii="Arial" w:hAnsi="Arial" w:cs="Arial"/>
                <w:bCs/>
              </w:rPr>
              <w:t xml:space="preserve">Recruitment </w:t>
            </w:r>
          </w:p>
        </w:tc>
        <w:tc>
          <w:tcPr>
            <w:tcW w:w="2856" w:type="dxa"/>
            <w:shd w:val="clear" w:color="auto" w:fill="auto"/>
            <w:vAlign w:val="center"/>
          </w:tcPr>
          <w:p w14:paraId="60061E4C" w14:textId="77777777" w:rsidR="001A2ACE" w:rsidRPr="0012219A" w:rsidRDefault="001A2ACE" w:rsidP="0012219A">
            <w:pPr>
              <w:rPr>
                <w:rFonts w:ascii="Arial" w:hAnsi="Arial" w:cs="Arial"/>
                <w:b/>
                <w:bCs/>
              </w:rPr>
            </w:pPr>
          </w:p>
          <w:p w14:paraId="7469B7F9" w14:textId="77777777" w:rsidR="001A2ACE" w:rsidRPr="0012219A" w:rsidRDefault="001A2ACE" w:rsidP="0012219A">
            <w:pPr>
              <w:rPr>
                <w:rFonts w:ascii="Arial" w:hAnsi="Arial" w:cs="Arial"/>
                <w:b/>
                <w:bCs/>
              </w:rPr>
            </w:pPr>
            <w:r w:rsidRPr="0012219A">
              <w:rPr>
                <w:rFonts w:ascii="Arial" w:hAnsi="Arial" w:cs="Arial"/>
                <w:b/>
                <w:bCs/>
              </w:rPr>
              <w:t>VACANT</w:t>
            </w:r>
          </w:p>
          <w:p w14:paraId="44EAFD9C" w14:textId="77777777" w:rsidR="001A2ACE" w:rsidRPr="0012219A" w:rsidRDefault="001A2ACE" w:rsidP="0012219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701" w:type="dxa"/>
            <w:shd w:val="clear" w:color="auto" w:fill="auto"/>
            <w:vAlign w:val="center"/>
          </w:tcPr>
          <w:p w14:paraId="14C7EFCF" w14:textId="77777777" w:rsidR="00E84B1F" w:rsidRPr="00207848" w:rsidRDefault="006C7990" w:rsidP="006C7990">
            <w:pPr>
              <w:rPr>
                <w:rFonts w:ascii="Arial" w:hAnsi="Arial" w:cs="Arial"/>
                <w:bCs/>
              </w:rPr>
            </w:pPr>
            <w:r w:rsidRPr="0012219A">
              <w:rPr>
                <w:rFonts w:ascii="Arial" w:hAnsi="Arial" w:cs="Arial"/>
                <w:bCs/>
              </w:rPr>
              <w:t xml:space="preserve">A trusted person with an understanding of the opportunities and challenges for Leeds’ third sector </w:t>
            </w:r>
            <w:r w:rsidR="00E84B1F" w:rsidRPr="0012219A">
              <w:rPr>
                <w:rFonts w:ascii="Arial" w:hAnsi="Arial" w:cs="Arial"/>
                <w:bCs/>
              </w:rPr>
              <w:t xml:space="preserve">working to </w:t>
            </w:r>
            <w:r w:rsidR="002F6B15" w:rsidRPr="0012219A">
              <w:rPr>
                <w:rFonts w:ascii="Arial" w:hAnsi="Arial" w:cs="Arial"/>
                <w:bCs/>
              </w:rPr>
              <w:t>create and/or promote arts or culture</w:t>
            </w:r>
            <w:r w:rsidR="002F6B15" w:rsidRPr="0012219A">
              <w:rPr>
                <w:rFonts w:ascii="Arial" w:hAnsi="Arial" w:cs="Arial"/>
                <w:bCs/>
                <w:i/>
              </w:rPr>
              <w:t xml:space="preserve"> (including media and sport led organisations)</w:t>
            </w:r>
            <w:r w:rsidR="00207848">
              <w:rPr>
                <w:rFonts w:ascii="Arial" w:hAnsi="Arial" w:cs="Arial"/>
                <w:bCs/>
                <w:i/>
              </w:rPr>
              <w:t xml:space="preserve"> </w:t>
            </w:r>
            <w:r w:rsidR="00207848">
              <w:rPr>
                <w:rFonts w:ascii="Arial" w:hAnsi="Arial" w:cs="Arial"/>
                <w:bCs/>
              </w:rPr>
              <w:t>for the people of Leeds.</w:t>
            </w:r>
          </w:p>
          <w:p w14:paraId="4B94D5A5" w14:textId="77777777" w:rsidR="005C2BE1" w:rsidRPr="0012219A" w:rsidRDefault="005C2BE1" w:rsidP="006C7990">
            <w:pPr>
              <w:rPr>
                <w:rFonts w:ascii="Arial" w:hAnsi="Arial" w:cs="Arial"/>
                <w:bCs/>
                <w:i/>
              </w:rPr>
            </w:pPr>
          </w:p>
        </w:tc>
        <w:tc>
          <w:tcPr>
            <w:tcW w:w="4252" w:type="dxa"/>
            <w:vAlign w:val="center"/>
          </w:tcPr>
          <w:p w14:paraId="3DEEC669" w14:textId="77777777" w:rsidR="001A2ACE" w:rsidRPr="0012219A" w:rsidRDefault="001A2ACE" w:rsidP="0012219A">
            <w:pPr>
              <w:rPr>
                <w:rFonts w:ascii="Arial" w:hAnsi="Arial" w:cs="Arial"/>
                <w:bCs/>
              </w:rPr>
            </w:pPr>
          </w:p>
        </w:tc>
      </w:tr>
      <w:tr w:rsidR="001A2ACE" w:rsidRPr="0012219A" w14:paraId="25C1FE51" w14:textId="77777777" w:rsidTr="36DA02C8">
        <w:tc>
          <w:tcPr>
            <w:tcW w:w="767" w:type="dxa"/>
            <w:shd w:val="clear" w:color="auto" w:fill="BFBFBF" w:themeFill="background1" w:themeFillShade="BF"/>
            <w:vAlign w:val="center"/>
          </w:tcPr>
          <w:p w14:paraId="5FCD5EC4" w14:textId="77777777" w:rsidR="001A2ACE" w:rsidRPr="0012219A" w:rsidRDefault="001A2ACE" w:rsidP="00032D2F">
            <w:pPr>
              <w:rPr>
                <w:rFonts w:ascii="Arial" w:hAnsi="Arial" w:cs="Arial"/>
                <w:b/>
                <w:bCs/>
              </w:rPr>
            </w:pPr>
            <w:r w:rsidRPr="0012219A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4019" w:type="dxa"/>
            <w:shd w:val="clear" w:color="auto" w:fill="auto"/>
            <w:vAlign w:val="center"/>
          </w:tcPr>
          <w:p w14:paraId="57F89495" w14:textId="77777777" w:rsidR="001A2ACE" w:rsidRPr="0012219A" w:rsidRDefault="001A2ACE" w:rsidP="00032D2F">
            <w:pPr>
              <w:rPr>
                <w:rFonts w:ascii="Arial" w:hAnsi="Arial" w:cs="Arial"/>
                <w:bCs/>
              </w:rPr>
            </w:pPr>
            <w:r w:rsidRPr="0012219A">
              <w:rPr>
                <w:rFonts w:ascii="Arial" w:hAnsi="Arial" w:cs="Arial"/>
                <w:bCs/>
              </w:rPr>
              <w:t>Children and Young People</w:t>
            </w:r>
          </w:p>
        </w:tc>
        <w:tc>
          <w:tcPr>
            <w:tcW w:w="3626" w:type="dxa"/>
            <w:shd w:val="clear" w:color="auto" w:fill="auto"/>
            <w:vAlign w:val="center"/>
          </w:tcPr>
          <w:p w14:paraId="426182F2" w14:textId="77777777" w:rsidR="00414EA2" w:rsidRDefault="001A2ACE" w:rsidP="00414EA2">
            <w:pPr>
              <w:rPr>
                <w:rFonts w:ascii="Arial" w:hAnsi="Arial" w:cs="Arial"/>
                <w:bCs/>
              </w:rPr>
            </w:pPr>
            <w:r w:rsidRPr="0012219A">
              <w:rPr>
                <w:rFonts w:ascii="Arial" w:hAnsi="Arial" w:cs="Arial"/>
                <w:bCs/>
              </w:rPr>
              <w:t>Delegated</w:t>
            </w:r>
            <w:r w:rsidR="00414EA2">
              <w:rPr>
                <w:rFonts w:ascii="Arial" w:hAnsi="Arial" w:cs="Arial"/>
                <w:bCs/>
              </w:rPr>
              <w:t>:</w:t>
            </w:r>
          </w:p>
          <w:p w14:paraId="56E58EB3" w14:textId="77777777" w:rsidR="001A2ACE" w:rsidRPr="0012219A" w:rsidRDefault="001A2ACE" w:rsidP="00414EA2">
            <w:pPr>
              <w:rPr>
                <w:rFonts w:ascii="Arial" w:hAnsi="Arial" w:cs="Arial"/>
                <w:bCs/>
              </w:rPr>
            </w:pPr>
            <w:r w:rsidRPr="0012219A">
              <w:rPr>
                <w:rFonts w:ascii="Arial" w:hAnsi="Arial" w:cs="Arial"/>
                <w:bCs/>
              </w:rPr>
              <w:t>Young Lives Leeds</w:t>
            </w:r>
          </w:p>
        </w:tc>
        <w:tc>
          <w:tcPr>
            <w:tcW w:w="2856" w:type="dxa"/>
            <w:shd w:val="clear" w:color="auto" w:fill="auto"/>
            <w:vAlign w:val="center"/>
          </w:tcPr>
          <w:p w14:paraId="3656B9AB" w14:textId="77777777" w:rsidR="001A2ACE" w:rsidRPr="0012219A" w:rsidRDefault="001A2ACE" w:rsidP="0012219A">
            <w:pPr>
              <w:rPr>
                <w:rFonts w:ascii="Arial" w:hAnsi="Arial" w:cs="Arial"/>
                <w:bCs/>
              </w:rPr>
            </w:pPr>
          </w:p>
          <w:p w14:paraId="73DE723D" w14:textId="60E22E1C" w:rsidR="001A2ACE" w:rsidRPr="00D67800" w:rsidRDefault="00545306" w:rsidP="001221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Julia Preston &amp; Helen Hart, Joint Chairs, </w:t>
            </w:r>
            <w:r w:rsidR="00A923BE">
              <w:rPr>
                <w:rFonts w:ascii="Arial" w:hAnsi="Arial" w:cs="Arial"/>
                <w:bCs/>
              </w:rPr>
              <w:t>Young Lives Leeds</w:t>
            </w:r>
          </w:p>
          <w:p w14:paraId="45FB0818" w14:textId="77777777" w:rsidR="00A923BE" w:rsidRDefault="00A923BE" w:rsidP="0012219A">
            <w:pPr>
              <w:rPr>
                <w:rFonts w:ascii="Arial" w:hAnsi="Arial" w:cs="Arial"/>
                <w:bCs/>
              </w:rPr>
            </w:pPr>
          </w:p>
          <w:p w14:paraId="049F31CB" w14:textId="77777777" w:rsidR="00A923BE" w:rsidRPr="0012219A" w:rsidRDefault="00A923BE" w:rsidP="001221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6701" w:type="dxa"/>
            <w:shd w:val="clear" w:color="auto" w:fill="auto"/>
            <w:vAlign w:val="center"/>
          </w:tcPr>
          <w:p w14:paraId="7BD30518" w14:textId="77777777" w:rsidR="001A2ACE" w:rsidRPr="0012219A" w:rsidRDefault="00414EA2" w:rsidP="00865C1F">
            <w:pPr>
              <w:rPr>
                <w:rFonts w:ascii="Arial" w:hAnsi="Arial" w:cs="Arial"/>
                <w:bCs/>
              </w:rPr>
            </w:pPr>
            <w:r w:rsidRPr="00414EA2">
              <w:rPr>
                <w:rFonts w:ascii="Arial" w:hAnsi="Arial" w:cs="Arial"/>
                <w:bCs/>
              </w:rPr>
              <w:t>A trusted person with an understanding of the opportunities and challenges for</w:t>
            </w:r>
            <w:r w:rsidR="00865C1F">
              <w:rPr>
                <w:rFonts w:ascii="Arial" w:hAnsi="Arial" w:cs="Arial"/>
                <w:bCs/>
              </w:rPr>
              <w:t xml:space="preserve"> Leeds’ third sector working</w:t>
            </w:r>
            <w:r w:rsidRPr="00414EA2">
              <w:rPr>
                <w:rFonts w:ascii="Arial" w:hAnsi="Arial" w:cs="Arial"/>
                <w:bCs/>
              </w:rPr>
              <w:t xml:space="preserve"> to improve the lives of children and families</w:t>
            </w:r>
            <w:r>
              <w:rPr>
                <w:rFonts w:ascii="Arial" w:hAnsi="Arial" w:cs="Arial"/>
                <w:bCs/>
              </w:rPr>
              <w:t xml:space="preserve"> in Leeds</w:t>
            </w:r>
            <w:r w:rsidRPr="00414EA2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4252" w:type="dxa"/>
            <w:vAlign w:val="center"/>
          </w:tcPr>
          <w:p w14:paraId="53128261" w14:textId="77777777" w:rsidR="001A2ACE" w:rsidRPr="0012219A" w:rsidRDefault="001A2ACE" w:rsidP="0012219A">
            <w:pPr>
              <w:rPr>
                <w:rFonts w:ascii="Arial" w:hAnsi="Arial" w:cs="Arial"/>
                <w:bCs/>
              </w:rPr>
            </w:pPr>
          </w:p>
        </w:tc>
      </w:tr>
      <w:tr w:rsidR="001A2ACE" w:rsidRPr="0012219A" w14:paraId="7C646BD9" w14:textId="77777777" w:rsidTr="36DA02C8">
        <w:tc>
          <w:tcPr>
            <w:tcW w:w="767" w:type="dxa"/>
            <w:shd w:val="clear" w:color="auto" w:fill="BFBFBF" w:themeFill="background1" w:themeFillShade="BF"/>
            <w:vAlign w:val="center"/>
          </w:tcPr>
          <w:p w14:paraId="2598DEE6" w14:textId="77777777" w:rsidR="001A2ACE" w:rsidRPr="0012219A" w:rsidRDefault="001A2ACE" w:rsidP="00032D2F">
            <w:pPr>
              <w:rPr>
                <w:rFonts w:ascii="Arial" w:hAnsi="Arial" w:cs="Arial"/>
                <w:b/>
                <w:bCs/>
              </w:rPr>
            </w:pPr>
            <w:r w:rsidRPr="0012219A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019" w:type="dxa"/>
            <w:shd w:val="clear" w:color="auto" w:fill="auto"/>
            <w:vAlign w:val="center"/>
          </w:tcPr>
          <w:p w14:paraId="68BB0937" w14:textId="77777777" w:rsidR="001A2ACE" w:rsidRPr="0012219A" w:rsidRDefault="001A2ACE" w:rsidP="00032D2F">
            <w:pPr>
              <w:rPr>
                <w:rFonts w:ascii="Arial" w:hAnsi="Arial" w:cs="Arial"/>
                <w:bCs/>
              </w:rPr>
            </w:pPr>
            <w:r w:rsidRPr="0012219A">
              <w:rPr>
                <w:rFonts w:ascii="Arial" w:hAnsi="Arial" w:cs="Arial"/>
                <w:bCs/>
              </w:rPr>
              <w:t>Crime Prevention and Reduction</w:t>
            </w:r>
          </w:p>
        </w:tc>
        <w:tc>
          <w:tcPr>
            <w:tcW w:w="3626" w:type="dxa"/>
            <w:shd w:val="clear" w:color="auto" w:fill="auto"/>
            <w:vAlign w:val="center"/>
          </w:tcPr>
          <w:p w14:paraId="62486C05" w14:textId="77777777" w:rsidR="001A2ACE" w:rsidRPr="0012219A" w:rsidRDefault="001A2ACE" w:rsidP="0012219A">
            <w:pPr>
              <w:rPr>
                <w:rFonts w:ascii="Arial" w:hAnsi="Arial" w:cs="Arial"/>
                <w:bCs/>
              </w:rPr>
            </w:pPr>
          </w:p>
          <w:p w14:paraId="74CF7743" w14:textId="77777777" w:rsidR="00414EA2" w:rsidRDefault="001A2ACE" w:rsidP="0012219A">
            <w:pPr>
              <w:rPr>
                <w:rFonts w:ascii="Arial" w:hAnsi="Arial" w:cs="Arial"/>
                <w:bCs/>
              </w:rPr>
            </w:pPr>
            <w:r w:rsidRPr="0012219A">
              <w:rPr>
                <w:rFonts w:ascii="Arial" w:hAnsi="Arial" w:cs="Arial"/>
                <w:bCs/>
              </w:rPr>
              <w:t>Delegated</w:t>
            </w:r>
            <w:r w:rsidR="00414EA2">
              <w:rPr>
                <w:rFonts w:ascii="Arial" w:hAnsi="Arial" w:cs="Arial"/>
                <w:bCs/>
              </w:rPr>
              <w:t>:</w:t>
            </w:r>
          </w:p>
          <w:p w14:paraId="1E0FEF33" w14:textId="77777777" w:rsidR="001A2ACE" w:rsidRPr="0012219A" w:rsidRDefault="001A2ACE" w:rsidP="0012219A">
            <w:pPr>
              <w:rPr>
                <w:rFonts w:ascii="Arial" w:hAnsi="Arial" w:cs="Arial"/>
                <w:bCs/>
              </w:rPr>
            </w:pPr>
            <w:r w:rsidRPr="0012219A">
              <w:rPr>
                <w:rFonts w:ascii="Arial" w:hAnsi="Arial" w:cs="Arial"/>
                <w:bCs/>
              </w:rPr>
              <w:t>Crime Reduction Network</w:t>
            </w:r>
          </w:p>
          <w:p w14:paraId="29D6B04F" w14:textId="77777777" w:rsidR="001A2ACE" w:rsidRPr="0012219A" w:rsidRDefault="001A2ACE" w:rsidP="0012219A">
            <w:pPr>
              <w:rPr>
                <w:rFonts w:ascii="Arial" w:hAnsi="Arial" w:cs="Arial"/>
                <w:bCs/>
              </w:rPr>
            </w:pPr>
            <w:r w:rsidRPr="0012219A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2856" w:type="dxa"/>
            <w:shd w:val="clear" w:color="auto" w:fill="auto"/>
            <w:vAlign w:val="center"/>
          </w:tcPr>
          <w:p w14:paraId="4A07C880" w14:textId="1FA8DDFF" w:rsidR="001A2ACE" w:rsidRPr="00251B71" w:rsidRDefault="00251B71" w:rsidP="36DA02C8">
            <w:pPr>
              <w:rPr>
                <w:rFonts w:ascii="Arial" w:hAnsi="Arial" w:cs="Arial"/>
                <w:b/>
                <w:bCs/>
              </w:rPr>
            </w:pPr>
            <w:r w:rsidRPr="00251B71">
              <w:rPr>
                <w:rFonts w:ascii="Arial" w:hAnsi="Arial" w:cs="Arial"/>
                <w:b/>
                <w:bCs/>
              </w:rPr>
              <w:t>VACANT</w:t>
            </w:r>
            <w:r w:rsidR="5261F399" w:rsidRPr="00251B71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6701" w:type="dxa"/>
            <w:shd w:val="clear" w:color="auto" w:fill="auto"/>
            <w:vAlign w:val="center"/>
          </w:tcPr>
          <w:p w14:paraId="14585A9C" w14:textId="5790D8F6" w:rsidR="001A2ACE" w:rsidRDefault="006C7990" w:rsidP="00865C1F">
            <w:pPr>
              <w:rPr>
                <w:rFonts w:ascii="Arial" w:hAnsi="Arial" w:cs="Arial"/>
                <w:bCs/>
              </w:rPr>
            </w:pPr>
            <w:r w:rsidRPr="0012219A">
              <w:rPr>
                <w:rFonts w:ascii="Arial" w:hAnsi="Arial" w:cs="Arial"/>
                <w:bCs/>
              </w:rPr>
              <w:t>A trusted person with an understanding of the opportunities and challenges for</w:t>
            </w:r>
            <w:r w:rsidR="0012219A" w:rsidRPr="0012219A">
              <w:rPr>
                <w:rFonts w:ascii="Arial" w:hAnsi="Arial" w:cs="Arial"/>
                <w:bCs/>
              </w:rPr>
              <w:t xml:space="preserve"> </w:t>
            </w:r>
            <w:r w:rsidR="00865C1F">
              <w:rPr>
                <w:rFonts w:ascii="Arial" w:hAnsi="Arial" w:cs="Arial"/>
                <w:bCs/>
              </w:rPr>
              <w:t xml:space="preserve">Leeds’ third sector </w:t>
            </w:r>
            <w:r w:rsidR="00384D47" w:rsidRPr="0012219A">
              <w:rPr>
                <w:rFonts w:ascii="Arial" w:hAnsi="Arial" w:cs="Arial"/>
                <w:bCs/>
              </w:rPr>
              <w:t>working to reduce and/or prevent crime</w:t>
            </w:r>
            <w:r w:rsidRPr="0012219A">
              <w:rPr>
                <w:rFonts w:ascii="Arial" w:hAnsi="Arial" w:cs="Arial"/>
                <w:bCs/>
              </w:rPr>
              <w:t xml:space="preserve"> and provide alternatives for those at risk of offending</w:t>
            </w:r>
            <w:r w:rsidR="00207848">
              <w:rPr>
                <w:rFonts w:ascii="Arial" w:hAnsi="Arial" w:cs="Arial"/>
                <w:bCs/>
              </w:rPr>
              <w:t>.</w:t>
            </w:r>
          </w:p>
          <w:p w14:paraId="4101652C" w14:textId="77777777" w:rsidR="005C2BE1" w:rsidRPr="0012219A" w:rsidRDefault="005C2BE1" w:rsidP="00865C1F">
            <w:pPr>
              <w:rPr>
                <w:rFonts w:ascii="Arial" w:hAnsi="Arial" w:cs="Arial"/>
                <w:bCs/>
              </w:rPr>
            </w:pPr>
          </w:p>
        </w:tc>
        <w:tc>
          <w:tcPr>
            <w:tcW w:w="4252" w:type="dxa"/>
            <w:vAlign w:val="center"/>
          </w:tcPr>
          <w:p w14:paraId="4B99056E" w14:textId="77777777" w:rsidR="001A2ACE" w:rsidRPr="0012219A" w:rsidRDefault="001A2ACE" w:rsidP="0012219A">
            <w:pPr>
              <w:rPr>
                <w:rFonts w:ascii="Arial" w:hAnsi="Arial" w:cs="Arial"/>
                <w:bCs/>
              </w:rPr>
            </w:pPr>
          </w:p>
        </w:tc>
      </w:tr>
      <w:tr w:rsidR="001A2ACE" w:rsidRPr="0012219A" w14:paraId="2024322D" w14:textId="77777777" w:rsidTr="36DA02C8">
        <w:tc>
          <w:tcPr>
            <w:tcW w:w="767" w:type="dxa"/>
            <w:shd w:val="clear" w:color="auto" w:fill="BFBFBF" w:themeFill="background1" w:themeFillShade="BF"/>
            <w:vAlign w:val="center"/>
          </w:tcPr>
          <w:p w14:paraId="78941E47" w14:textId="77777777" w:rsidR="001A2ACE" w:rsidRPr="0012219A" w:rsidRDefault="001A2ACE" w:rsidP="00032D2F">
            <w:pPr>
              <w:rPr>
                <w:rFonts w:ascii="Arial" w:hAnsi="Arial" w:cs="Arial"/>
                <w:b/>
                <w:bCs/>
              </w:rPr>
            </w:pPr>
            <w:r w:rsidRPr="0012219A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4019" w:type="dxa"/>
            <w:shd w:val="clear" w:color="auto" w:fill="auto"/>
            <w:vAlign w:val="center"/>
          </w:tcPr>
          <w:p w14:paraId="5845A754" w14:textId="77777777" w:rsidR="001A2ACE" w:rsidRPr="0012219A" w:rsidRDefault="001A2ACE" w:rsidP="00032D2F">
            <w:pPr>
              <w:rPr>
                <w:rFonts w:ascii="Arial" w:hAnsi="Arial" w:cs="Arial"/>
                <w:bCs/>
              </w:rPr>
            </w:pPr>
            <w:r w:rsidRPr="0012219A">
              <w:rPr>
                <w:rFonts w:ascii="Arial" w:hAnsi="Arial" w:cs="Arial"/>
                <w:bCs/>
              </w:rPr>
              <w:t>Economy and Enterprise</w:t>
            </w:r>
          </w:p>
        </w:tc>
        <w:tc>
          <w:tcPr>
            <w:tcW w:w="3626" w:type="dxa"/>
            <w:shd w:val="clear" w:color="auto" w:fill="auto"/>
            <w:vAlign w:val="center"/>
          </w:tcPr>
          <w:p w14:paraId="7BC01F1D" w14:textId="77777777" w:rsidR="001A2ACE" w:rsidRPr="0012219A" w:rsidRDefault="001A2ACE" w:rsidP="0012219A">
            <w:pPr>
              <w:rPr>
                <w:rFonts w:ascii="Arial" w:hAnsi="Arial" w:cs="Arial"/>
                <w:bCs/>
              </w:rPr>
            </w:pPr>
            <w:r w:rsidRPr="0012219A">
              <w:rPr>
                <w:rFonts w:ascii="Arial" w:hAnsi="Arial" w:cs="Arial"/>
                <w:bCs/>
              </w:rPr>
              <w:t>Recruitment</w:t>
            </w:r>
          </w:p>
        </w:tc>
        <w:tc>
          <w:tcPr>
            <w:tcW w:w="2856" w:type="dxa"/>
            <w:shd w:val="clear" w:color="auto" w:fill="auto"/>
            <w:vAlign w:val="center"/>
          </w:tcPr>
          <w:p w14:paraId="3EE4BBF4" w14:textId="58289EE9" w:rsidR="00E27D12" w:rsidRDefault="007D1857" w:rsidP="36DA02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Steph Taylor</w:t>
            </w:r>
            <w:r w:rsidR="00251B71">
              <w:rPr>
                <w:rFonts w:ascii="Arial" w:hAnsi="Arial" w:cs="Arial"/>
              </w:rPr>
              <w:t>, Leeds Community Foundation</w:t>
            </w:r>
          </w:p>
          <w:p w14:paraId="1299C43A" w14:textId="76CA0312" w:rsidR="001A2ACE" w:rsidRPr="0012219A" w:rsidRDefault="00251B71" w:rsidP="36DA02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6701" w:type="dxa"/>
            <w:shd w:val="clear" w:color="auto" w:fill="auto"/>
            <w:vAlign w:val="center"/>
          </w:tcPr>
          <w:p w14:paraId="6B509E5A" w14:textId="6AE038B8" w:rsidR="001A2ACE" w:rsidRDefault="006C7990" w:rsidP="006C7990">
            <w:pPr>
              <w:rPr>
                <w:rFonts w:ascii="Arial" w:hAnsi="Arial" w:cs="Arial"/>
                <w:bCs/>
              </w:rPr>
            </w:pPr>
            <w:r w:rsidRPr="0012219A">
              <w:rPr>
                <w:rFonts w:ascii="Arial" w:hAnsi="Arial" w:cs="Arial"/>
                <w:bCs/>
              </w:rPr>
              <w:t>A trusted person with an understanding of the o</w:t>
            </w:r>
            <w:r w:rsidR="00207848">
              <w:rPr>
                <w:rFonts w:ascii="Arial" w:hAnsi="Arial" w:cs="Arial"/>
                <w:bCs/>
              </w:rPr>
              <w:t>pportunities and challenges for</w:t>
            </w:r>
            <w:r w:rsidR="0012219A" w:rsidRPr="0012219A">
              <w:rPr>
                <w:rFonts w:ascii="Arial" w:hAnsi="Arial" w:cs="Arial"/>
                <w:bCs/>
              </w:rPr>
              <w:t xml:space="preserve"> </w:t>
            </w:r>
            <w:r w:rsidRPr="0012219A">
              <w:rPr>
                <w:rFonts w:ascii="Arial" w:hAnsi="Arial" w:cs="Arial"/>
                <w:bCs/>
              </w:rPr>
              <w:t>Leeds’ third sector with regard to economic development (including training and employment) and the role of (social) enterprise in responding to and m</w:t>
            </w:r>
            <w:r w:rsidR="00207848">
              <w:rPr>
                <w:rFonts w:ascii="Arial" w:hAnsi="Arial" w:cs="Arial"/>
                <w:bCs/>
              </w:rPr>
              <w:t>eeting the needs of communities in Leeds.</w:t>
            </w:r>
          </w:p>
          <w:p w14:paraId="4DDBEF00" w14:textId="77777777" w:rsidR="005C2BE1" w:rsidRPr="0012219A" w:rsidRDefault="005C2BE1" w:rsidP="006C7990">
            <w:pPr>
              <w:rPr>
                <w:rFonts w:ascii="Arial" w:hAnsi="Arial" w:cs="Arial"/>
                <w:bCs/>
              </w:rPr>
            </w:pPr>
          </w:p>
        </w:tc>
        <w:tc>
          <w:tcPr>
            <w:tcW w:w="4252" w:type="dxa"/>
            <w:vAlign w:val="center"/>
          </w:tcPr>
          <w:p w14:paraId="3461D779" w14:textId="77777777" w:rsidR="001A2ACE" w:rsidRPr="0012219A" w:rsidRDefault="001A2ACE" w:rsidP="0012219A">
            <w:pPr>
              <w:rPr>
                <w:rFonts w:ascii="Arial" w:hAnsi="Arial" w:cs="Arial"/>
                <w:bCs/>
              </w:rPr>
            </w:pPr>
          </w:p>
        </w:tc>
      </w:tr>
      <w:tr w:rsidR="001A2ACE" w:rsidRPr="0012219A" w14:paraId="07745E94" w14:textId="77777777" w:rsidTr="36DA02C8">
        <w:tc>
          <w:tcPr>
            <w:tcW w:w="767" w:type="dxa"/>
            <w:shd w:val="clear" w:color="auto" w:fill="BFBFBF" w:themeFill="background1" w:themeFillShade="BF"/>
            <w:vAlign w:val="center"/>
          </w:tcPr>
          <w:p w14:paraId="29B4EA11" w14:textId="77777777" w:rsidR="001A2ACE" w:rsidRPr="0012219A" w:rsidRDefault="001A2ACE" w:rsidP="00032D2F">
            <w:pPr>
              <w:rPr>
                <w:rFonts w:ascii="Arial" w:hAnsi="Arial" w:cs="Arial"/>
                <w:b/>
                <w:bCs/>
              </w:rPr>
            </w:pPr>
            <w:r w:rsidRPr="0012219A"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4019" w:type="dxa"/>
            <w:shd w:val="clear" w:color="auto" w:fill="auto"/>
            <w:vAlign w:val="center"/>
          </w:tcPr>
          <w:p w14:paraId="7C7255D6" w14:textId="77777777" w:rsidR="001A2ACE" w:rsidRPr="0012219A" w:rsidRDefault="001A2ACE" w:rsidP="00032D2F">
            <w:pPr>
              <w:rPr>
                <w:rFonts w:ascii="Arial" w:hAnsi="Arial" w:cs="Arial"/>
                <w:bCs/>
              </w:rPr>
            </w:pPr>
            <w:r w:rsidRPr="0012219A">
              <w:rPr>
                <w:rFonts w:ascii="Arial" w:hAnsi="Arial" w:cs="Arial"/>
                <w:bCs/>
              </w:rPr>
              <w:t>Environment</w:t>
            </w:r>
          </w:p>
        </w:tc>
        <w:tc>
          <w:tcPr>
            <w:tcW w:w="3626" w:type="dxa"/>
            <w:shd w:val="clear" w:color="auto" w:fill="auto"/>
            <w:vAlign w:val="center"/>
          </w:tcPr>
          <w:p w14:paraId="08ACF7CA" w14:textId="77777777" w:rsidR="001A2ACE" w:rsidRPr="0012219A" w:rsidRDefault="001A2ACE" w:rsidP="0012219A">
            <w:pPr>
              <w:rPr>
                <w:rFonts w:ascii="Arial" w:hAnsi="Arial" w:cs="Arial"/>
                <w:bCs/>
              </w:rPr>
            </w:pPr>
            <w:r w:rsidRPr="0012219A">
              <w:rPr>
                <w:rFonts w:ascii="Arial" w:hAnsi="Arial" w:cs="Arial"/>
                <w:bCs/>
              </w:rPr>
              <w:t>Recruitment</w:t>
            </w:r>
          </w:p>
        </w:tc>
        <w:tc>
          <w:tcPr>
            <w:tcW w:w="2856" w:type="dxa"/>
            <w:shd w:val="clear" w:color="auto" w:fill="auto"/>
            <w:vAlign w:val="center"/>
          </w:tcPr>
          <w:p w14:paraId="0C995F72" w14:textId="1FF07704" w:rsidR="001A2ACE" w:rsidRPr="00F21F6E" w:rsidRDefault="7672B240" w:rsidP="36DA02C8">
            <w:pPr>
              <w:rPr>
                <w:rFonts w:ascii="Arial" w:hAnsi="Arial" w:cs="Arial"/>
              </w:rPr>
            </w:pPr>
            <w:r w:rsidRPr="36DA02C8">
              <w:rPr>
                <w:rFonts w:ascii="Arial" w:hAnsi="Arial" w:cs="Arial"/>
              </w:rPr>
              <w:t>John Preston</w:t>
            </w:r>
            <w:r w:rsidR="00251B71">
              <w:rPr>
                <w:rFonts w:ascii="Arial" w:hAnsi="Arial" w:cs="Arial"/>
              </w:rPr>
              <w:t>,</w:t>
            </w:r>
          </w:p>
          <w:p w14:paraId="7523A2AE" w14:textId="73BDE9D2" w:rsidR="001A2ACE" w:rsidRPr="00F21F6E" w:rsidRDefault="7672B240" w:rsidP="36DA02C8">
            <w:pPr>
              <w:rPr>
                <w:rFonts w:ascii="Arial" w:hAnsi="Arial" w:cs="Arial"/>
              </w:rPr>
            </w:pPr>
            <w:r w:rsidRPr="36DA02C8">
              <w:rPr>
                <w:rFonts w:ascii="Arial" w:hAnsi="Arial" w:cs="Arial"/>
              </w:rPr>
              <w:t xml:space="preserve">The Conservation Volunteers  </w:t>
            </w:r>
          </w:p>
          <w:p w14:paraId="0FB78278" w14:textId="77777777" w:rsidR="001A2ACE" w:rsidRPr="0012219A" w:rsidRDefault="001A2ACE" w:rsidP="001221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6701" w:type="dxa"/>
            <w:shd w:val="clear" w:color="auto" w:fill="auto"/>
            <w:vAlign w:val="center"/>
          </w:tcPr>
          <w:p w14:paraId="32C0ABEC" w14:textId="77777777" w:rsidR="001A2ACE" w:rsidRDefault="006C7990" w:rsidP="00865C1F">
            <w:pPr>
              <w:rPr>
                <w:rFonts w:ascii="Arial" w:hAnsi="Arial" w:cs="Arial"/>
                <w:bCs/>
              </w:rPr>
            </w:pPr>
            <w:r w:rsidRPr="0012219A">
              <w:rPr>
                <w:rFonts w:ascii="Arial" w:hAnsi="Arial" w:cs="Arial"/>
                <w:bCs/>
              </w:rPr>
              <w:t xml:space="preserve">A trusted person with an understanding of the opportunities and challenges for Leeds’ third sector </w:t>
            </w:r>
            <w:r w:rsidR="00384D47" w:rsidRPr="0012219A">
              <w:rPr>
                <w:rFonts w:ascii="Arial" w:hAnsi="Arial" w:cs="Arial"/>
                <w:bCs/>
              </w:rPr>
              <w:t xml:space="preserve">in </w:t>
            </w:r>
            <w:r w:rsidRPr="0012219A">
              <w:rPr>
                <w:rFonts w:ascii="Arial" w:hAnsi="Arial" w:cs="Arial"/>
                <w:bCs/>
              </w:rPr>
              <w:t>delivering more s</w:t>
            </w:r>
            <w:r w:rsidR="00384D47" w:rsidRPr="0012219A">
              <w:rPr>
                <w:rFonts w:ascii="Arial" w:hAnsi="Arial" w:cs="Arial"/>
                <w:bCs/>
              </w:rPr>
              <w:t>ustainable environmental solutions and/or promoting the benefits to people of wor</w:t>
            </w:r>
            <w:r w:rsidR="00207848">
              <w:rPr>
                <w:rFonts w:ascii="Arial" w:hAnsi="Arial" w:cs="Arial"/>
                <w:bCs/>
              </w:rPr>
              <w:t>king to sustain the environment in Leeds.</w:t>
            </w:r>
          </w:p>
          <w:p w14:paraId="1FC39945" w14:textId="77777777" w:rsidR="005C2BE1" w:rsidRPr="0012219A" w:rsidRDefault="005C2BE1" w:rsidP="00865C1F">
            <w:pPr>
              <w:rPr>
                <w:rFonts w:ascii="Arial" w:hAnsi="Arial" w:cs="Arial"/>
                <w:bCs/>
              </w:rPr>
            </w:pPr>
          </w:p>
        </w:tc>
        <w:tc>
          <w:tcPr>
            <w:tcW w:w="4252" w:type="dxa"/>
            <w:vAlign w:val="center"/>
          </w:tcPr>
          <w:p w14:paraId="0562CB0E" w14:textId="77777777" w:rsidR="001A2ACE" w:rsidRPr="0012219A" w:rsidRDefault="001A2ACE" w:rsidP="0012219A">
            <w:pPr>
              <w:rPr>
                <w:rFonts w:ascii="Arial" w:hAnsi="Arial" w:cs="Arial"/>
                <w:bCs/>
              </w:rPr>
            </w:pPr>
          </w:p>
        </w:tc>
      </w:tr>
      <w:tr w:rsidR="001A2ACE" w:rsidRPr="0012219A" w14:paraId="2DFB5595" w14:textId="77777777" w:rsidTr="36DA02C8">
        <w:tc>
          <w:tcPr>
            <w:tcW w:w="767" w:type="dxa"/>
            <w:shd w:val="clear" w:color="auto" w:fill="BFBFBF" w:themeFill="background1" w:themeFillShade="BF"/>
            <w:vAlign w:val="center"/>
          </w:tcPr>
          <w:p w14:paraId="75697EEC" w14:textId="77777777" w:rsidR="001A2ACE" w:rsidRPr="0012219A" w:rsidRDefault="001A2ACE" w:rsidP="00032D2F">
            <w:pPr>
              <w:rPr>
                <w:rFonts w:ascii="Arial" w:hAnsi="Arial" w:cs="Arial"/>
                <w:b/>
                <w:bCs/>
              </w:rPr>
            </w:pPr>
            <w:r w:rsidRPr="0012219A"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4019" w:type="dxa"/>
            <w:shd w:val="clear" w:color="auto" w:fill="auto"/>
            <w:vAlign w:val="center"/>
          </w:tcPr>
          <w:p w14:paraId="4D3DE0D9" w14:textId="77777777" w:rsidR="001A2ACE" w:rsidRPr="0012219A" w:rsidRDefault="001A2ACE" w:rsidP="00032D2F">
            <w:pPr>
              <w:rPr>
                <w:rFonts w:ascii="Arial" w:hAnsi="Arial" w:cs="Arial"/>
                <w:bCs/>
              </w:rPr>
            </w:pPr>
            <w:r w:rsidRPr="0012219A">
              <w:rPr>
                <w:rFonts w:ascii="Arial" w:hAnsi="Arial" w:cs="Arial"/>
                <w:bCs/>
              </w:rPr>
              <w:t>Health and Well Being</w:t>
            </w:r>
          </w:p>
        </w:tc>
        <w:tc>
          <w:tcPr>
            <w:tcW w:w="3626" w:type="dxa"/>
            <w:shd w:val="clear" w:color="auto" w:fill="auto"/>
            <w:vAlign w:val="center"/>
          </w:tcPr>
          <w:p w14:paraId="0B565896" w14:textId="77777777" w:rsidR="00414EA2" w:rsidRDefault="001A2ACE" w:rsidP="0012219A">
            <w:pPr>
              <w:rPr>
                <w:rFonts w:ascii="Arial" w:hAnsi="Arial" w:cs="Arial"/>
                <w:bCs/>
              </w:rPr>
            </w:pPr>
            <w:r w:rsidRPr="0012219A">
              <w:rPr>
                <w:rFonts w:ascii="Arial" w:hAnsi="Arial" w:cs="Arial"/>
                <w:bCs/>
              </w:rPr>
              <w:t>Delegated</w:t>
            </w:r>
            <w:r w:rsidR="00414EA2">
              <w:rPr>
                <w:rFonts w:ascii="Arial" w:hAnsi="Arial" w:cs="Arial"/>
                <w:bCs/>
              </w:rPr>
              <w:t>:</w:t>
            </w:r>
          </w:p>
          <w:p w14:paraId="3E435FBC" w14:textId="77777777" w:rsidR="001A2ACE" w:rsidRPr="0012219A" w:rsidRDefault="001A2ACE" w:rsidP="0012219A">
            <w:pPr>
              <w:rPr>
                <w:rFonts w:ascii="Arial" w:hAnsi="Arial" w:cs="Arial"/>
                <w:bCs/>
              </w:rPr>
            </w:pPr>
            <w:r w:rsidRPr="0012219A">
              <w:rPr>
                <w:rFonts w:ascii="Arial" w:hAnsi="Arial" w:cs="Arial"/>
                <w:bCs/>
              </w:rPr>
              <w:t xml:space="preserve">Forum Central </w:t>
            </w:r>
          </w:p>
        </w:tc>
        <w:tc>
          <w:tcPr>
            <w:tcW w:w="2856" w:type="dxa"/>
            <w:shd w:val="clear" w:color="auto" w:fill="auto"/>
            <w:vAlign w:val="center"/>
          </w:tcPr>
          <w:p w14:paraId="45DDEF8D" w14:textId="4E657694" w:rsidR="001A2ACE" w:rsidRPr="0012219A" w:rsidRDefault="497C2A33" w:rsidP="36DA02C8">
            <w:pPr>
              <w:spacing w:line="259" w:lineRule="auto"/>
              <w:rPr>
                <w:rFonts w:ascii="Arial" w:hAnsi="Arial" w:cs="Arial"/>
              </w:rPr>
            </w:pPr>
            <w:r w:rsidRPr="36DA02C8">
              <w:rPr>
                <w:rFonts w:ascii="Arial" w:hAnsi="Arial" w:cs="Arial"/>
              </w:rPr>
              <w:t>Pip Goff</w:t>
            </w:r>
            <w:r w:rsidR="00251B71">
              <w:rPr>
                <w:rFonts w:ascii="Arial" w:hAnsi="Arial" w:cs="Arial"/>
              </w:rPr>
              <w:t>,</w:t>
            </w:r>
          </w:p>
          <w:p w14:paraId="3A8151C6" w14:textId="7CEF6B93" w:rsidR="001A2ACE" w:rsidRPr="0012219A" w:rsidRDefault="497C2A33" w:rsidP="36DA02C8">
            <w:pPr>
              <w:spacing w:line="259" w:lineRule="auto"/>
              <w:rPr>
                <w:rFonts w:ascii="Arial" w:hAnsi="Arial" w:cs="Arial"/>
              </w:rPr>
            </w:pPr>
            <w:r w:rsidRPr="36DA02C8">
              <w:rPr>
                <w:rFonts w:ascii="Arial" w:hAnsi="Arial" w:cs="Arial"/>
              </w:rPr>
              <w:t xml:space="preserve">Forum Central </w:t>
            </w:r>
          </w:p>
        </w:tc>
        <w:tc>
          <w:tcPr>
            <w:tcW w:w="6701" w:type="dxa"/>
            <w:shd w:val="clear" w:color="auto" w:fill="auto"/>
            <w:vAlign w:val="center"/>
          </w:tcPr>
          <w:p w14:paraId="34CE0A41" w14:textId="17B33DF9" w:rsidR="00F21F6E" w:rsidRPr="0012219A" w:rsidRDefault="0012219A" w:rsidP="00865C1F">
            <w:pPr>
              <w:rPr>
                <w:rFonts w:ascii="Arial" w:hAnsi="Arial" w:cs="Arial"/>
                <w:bCs/>
              </w:rPr>
            </w:pPr>
            <w:r w:rsidRPr="0012219A">
              <w:rPr>
                <w:rFonts w:ascii="Arial" w:hAnsi="Arial" w:cs="Arial"/>
                <w:bCs/>
              </w:rPr>
              <w:t>A trusted person with an understanding of the opportunities and challenges for Leeds’ third sector working to r</w:t>
            </w:r>
            <w:r w:rsidR="00384D47" w:rsidRPr="0012219A">
              <w:rPr>
                <w:rFonts w:ascii="Arial" w:hAnsi="Arial" w:cs="Arial"/>
                <w:bCs/>
              </w:rPr>
              <w:t>educ</w:t>
            </w:r>
            <w:r w:rsidRPr="0012219A">
              <w:rPr>
                <w:rFonts w:ascii="Arial" w:hAnsi="Arial" w:cs="Arial"/>
                <w:bCs/>
              </w:rPr>
              <w:t>e</w:t>
            </w:r>
            <w:r w:rsidR="00384D47" w:rsidRPr="0012219A">
              <w:rPr>
                <w:rFonts w:ascii="Arial" w:hAnsi="Arial" w:cs="Arial"/>
                <w:bCs/>
              </w:rPr>
              <w:t xml:space="preserve"> health inequalities</w:t>
            </w:r>
            <w:r w:rsidRPr="0012219A">
              <w:rPr>
                <w:rFonts w:ascii="Arial" w:hAnsi="Arial" w:cs="Arial"/>
                <w:bCs/>
              </w:rPr>
              <w:t xml:space="preserve"> in local communities and improve the wellbeing of people in Leeds.</w:t>
            </w:r>
          </w:p>
        </w:tc>
        <w:tc>
          <w:tcPr>
            <w:tcW w:w="4252" w:type="dxa"/>
            <w:vAlign w:val="center"/>
          </w:tcPr>
          <w:p w14:paraId="62EBF3C5" w14:textId="77777777" w:rsidR="001A2ACE" w:rsidRPr="0012219A" w:rsidRDefault="001A2ACE" w:rsidP="0012219A">
            <w:pPr>
              <w:rPr>
                <w:rFonts w:ascii="Arial" w:hAnsi="Arial" w:cs="Arial"/>
                <w:bCs/>
              </w:rPr>
            </w:pPr>
          </w:p>
        </w:tc>
      </w:tr>
      <w:tr w:rsidR="001A2ACE" w:rsidRPr="0012219A" w14:paraId="65A19ADA" w14:textId="77777777" w:rsidTr="36DA02C8">
        <w:tc>
          <w:tcPr>
            <w:tcW w:w="767" w:type="dxa"/>
            <w:shd w:val="clear" w:color="auto" w:fill="BFBFBF" w:themeFill="background1" w:themeFillShade="BF"/>
            <w:vAlign w:val="center"/>
          </w:tcPr>
          <w:p w14:paraId="44B0A208" w14:textId="77777777" w:rsidR="001A2ACE" w:rsidRPr="0012219A" w:rsidRDefault="001A2ACE" w:rsidP="00032D2F">
            <w:pPr>
              <w:rPr>
                <w:rFonts w:ascii="Arial" w:hAnsi="Arial" w:cs="Arial"/>
                <w:b/>
                <w:bCs/>
              </w:rPr>
            </w:pPr>
            <w:r w:rsidRPr="0012219A">
              <w:rPr>
                <w:rFonts w:ascii="Arial" w:hAnsi="Arial" w:cs="Arial"/>
                <w:b/>
                <w:bCs/>
              </w:rPr>
              <w:lastRenderedPageBreak/>
              <w:t>8</w:t>
            </w:r>
          </w:p>
        </w:tc>
        <w:tc>
          <w:tcPr>
            <w:tcW w:w="4019" w:type="dxa"/>
            <w:shd w:val="clear" w:color="auto" w:fill="auto"/>
            <w:vAlign w:val="center"/>
          </w:tcPr>
          <w:p w14:paraId="507C7AE0" w14:textId="77777777" w:rsidR="001A2ACE" w:rsidRPr="0012219A" w:rsidRDefault="001A2ACE" w:rsidP="00032D2F">
            <w:pPr>
              <w:rPr>
                <w:rFonts w:ascii="Arial" w:hAnsi="Arial" w:cs="Arial"/>
                <w:bCs/>
              </w:rPr>
            </w:pPr>
            <w:r w:rsidRPr="0012219A">
              <w:rPr>
                <w:rFonts w:ascii="Arial" w:hAnsi="Arial" w:cs="Arial"/>
                <w:bCs/>
              </w:rPr>
              <w:t>Housing</w:t>
            </w:r>
          </w:p>
        </w:tc>
        <w:tc>
          <w:tcPr>
            <w:tcW w:w="3626" w:type="dxa"/>
            <w:shd w:val="clear" w:color="auto" w:fill="auto"/>
            <w:vAlign w:val="center"/>
          </w:tcPr>
          <w:p w14:paraId="4838AFB1" w14:textId="77777777" w:rsidR="00414EA2" w:rsidRDefault="001A2ACE" w:rsidP="0012219A">
            <w:pPr>
              <w:rPr>
                <w:rFonts w:ascii="Arial" w:hAnsi="Arial" w:cs="Arial"/>
                <w:bCs/>
              </w:rPr>
            </w:pPr>
            <w:r w:rsidRPr="0012219A">
              <w:rPr>
                <w:rFonts w:ascii="Arial" w:hAnsi="Arial" w:cs="Arial"/>
                <w:bCs/>
              </w:rPr>
              <w:t>Delegated</w:t>
            </w:r>
            <w:r w:rsidR="00414EA2">
              <w:rPr>
                <w:rFonts w:ascii="Arial" w:hAnsi="Arial" w:cs="Arial"/>
                <w:bCs/>
              </w:rPr>
              <w:t>:</w:t>
            </w:r>
          </w:p>
          <w:p w14:paraId="1ACB2694" w14:textId="77777777" w:rsidR="001A2ACE" w:rsidRPr="0012219A" w:rsidRDefault="001A2ACE" w:rsidP="00414EA2">
            <w:pPr>
              <w:rPr>
                <w:rFonts w:ascii="Arial" w:hAnsi="Arial" w:cs="Arial"/>
                <w:bCs/>
              </w:rPr>
            </w:pPr>
            <w:r w:rsidRPr="0012219A">
              <w:rPr>
                <w:rFonts w:ascii="Arial" w:hAnsi="Arial" w:cs="Arial"/>
                <w:bCs/>
              </w:rPr>
              <w:t>Supporting P</w:t>
            </w:r>
            <w:r w:rsidR="00414EA2">
              <w:rPr>
                <w:rFonts w:ascii="Arial" w:hAnsi="Arial" w:cs="Arial"/>
                <w:bCs/>
              </w:rPr>
              <w:t xml:space="preserve">eople </w:t>
            </w:r>
            <w:r w:rsidRPr="0012219A">
              <w:rPr>
                <w:rFonts w:ascii="Arial" w:hAnsi="Arial" w:cs="Arial"/>
                <w:bCs/>
              </w:rPr>
              <w:t>P</w:t>
            </w:r>
            <w:r w:rsidR="00414EA2">
              <w:rPr>
                <w:rFonts w:ascii="Arial" w:hAnsi="Arial" w:cs="Arial"/>
                <w:bCs/>
              </w:rPr>
              <w:t xml:space="preserve">rovider </w:t>
            </w:r>
            <w:r w:rsidRPr="0012219A">
              <w:rPr>
                <w:rFonts w:ascii="Arial" w:hAnsi="Arial" w:cs="Arial"/>
                <w:bCs/>
              </w:rPr>
              <w:t>Forum</w:t>
            </w:r>
          </w:p>
        </w:tc>
        <w:tc>
          <w:tcPr>
            <w:tcW w:w="2856" w:type="dxa"/>
            <w:shd w:val="clear" w:color="auto" w:fill="auto"/>
            <w:vAlign w:val="center"/>
          </w:tcPr>
          <w:p w14:paraId="05CC2FD9" w14:textId="77777777" w:rsidR="001E71B9" w:rsidRPr="00C037C5" w:rsidRDefault="001E71B9" w:rsidP="001E71B9">
            <w:pPr>
              <w:spacing w:line="259" w:lineRule="auto"/>
              <w:rPr>
                <w:rFonts w:ascii="Arial" w:hAnsi="Arial" w:cs="Arial"/>
                <w:b/>
                <w:bCs/>
              </w:rPr>
            </w:pPr>
            <w:r w:rsidRPr="00C037C5">
              <w:rPr>
                <w:rFonts w:ascii="Arial" w:hAnsi="Arial" w:cs="Arial"/>
                <w:b/>
                <w:bCs/>
              </w:rPr>
              <w:t>VACANT</w:t>
            </w:r>
          </w:p>
          <w:p w14:paraId="4A21FFE9" w14:textId="30B0B2E8" w:rsidR="001A2ACE" w:rsidRPr="0012219A" w:rsidRDefault="001A2ACE" w:rsidP="36DA02C8">
            <w:pPr>
              <w:rPr>
                <w:rFonts w:ascii="Arial" w:hAnsi="Arial" w:cs="Arial"/>
              </w:rPr>
            </w:pPr>
          </w:p>
        </w:tc>
        <w:tc>
          <w:tcPr>
            <w:tcW w:w="6701" w:type="dxa"/>
            <w:shd w:val="clear" w:color="auto" w:fill="auto"/>
            <w:vAlign w:val="center"/>
          </w:tcPr>
          <w:p w14:paraId="265EE280" w14:textId="77777777" w:rsidR="001A2ACE" w:rsidRDefault="0012219A" w:rsidP="00865C1F">
            <w:pPr>
              <w:rPr>
                <w:rFonts w:ascii="Arial" w:hAnsi="Arial" w:cs="Arial"/>
                <w:bCs/>
              </w:rPr>
            </w:pPr>
            <w:r w:rsidRPr="0012219A">
              <w:rPr>
                <w:rFonts w:ascii="Arial" w:hAnsi="Arial" w:cs="Arial"/>
                <w:bCs/>
              </w:rPr>
              <w:t xml:space="preserve">A trusted person with an understanding of the opportunities and challenges for </w:t>
            </w:r>
            <w:r w:rsidR="00207848">
              <w:rPr>
                <w:rFonts w:ascii="Arial" w:hAnsi="Arial" w:cs="Arial"/>
                <w:bCs/>
              </w:rPr>
              <w:t>Leeds’</w:t>
            </w:r>
            <w:r w:rsidRPr="0012219A">
              <w:rPr>
                <w:rFonts w:ascii="Arial" w:hAnsi="Arial" w:cs="Arial"/>
                <w:bCs/>
              </w:rPr>
              <w:t xml:space="preserve"> third sector working to provide affordable and su</w:t>
            </w:r>
            <w:r w:rsidR="00207848">
              <w:rPr>
                <w:rFonts w:ascii="Arial" w:hAnsi="Arial" w:cs="Arial"/>
                <w:bCs/>
              </w:rPr>
              <w:t>itable homes for the people of Leeds.</w:t>
            </w:r>
          </w:p>
          <w:p w14:paraId="6D98A12B" w14:textId="77777777" w:rsidR="005C2BE1" w:rsidRPr="0012219A" w:rsidRDefault="005C2BE1" w:rsidP="00865C1F">
            <w:pPr>
              <w:rPr>
                <w:rFonts w:ascii="Arial" w:hAnsi="Arial" w:cs="Arial"/>
                <w:bCs/>
              </w:rPr>
            </w:pPr>
          </w:p>
        </w:tc>
        <w:tc>
          <w:tcPr>
            <w:tcW w:w="4252" w:type="dxa"/>
            <w:vAlign w:val="center"/>
          </w:tcPr>
          <w:p w14:paraId="2946DB82" w14:textId="77777777" w:rsidR="001A2ACE" w:rsidRPr="0012219A" w:rsidRDefault="001A2ACE" w:rsidP="0012219A">
            <w:pPr>
              <w:rPr>
                <w:rFonts w:ascii="Arial" w:hAnsi="Arial" w:cs="Arial"/>
                <w:bCs/>
              </w:rPr>
            </w:pPr>
          </w:p>
        </w:tc>
      </w:tr>
      <w:tr w:rsidR="001A2ACE" w:rsidRPr="0012219A" w14:paraId="6321B548" w14:textId="77777777" w:rsidTr="36DA02C8">
        <w:tc>
          <w:tcPr>
            <w:tcW w:w="767" w:type="dxa"/>
            <w:shd w:val="clear" w:color="auto" w:fill="BFBFBF" w:themeFill="background1" w:themeFillShade="BF"/>
            <w:vAlign w:val="center"/>
          </w:tcPr>
          <w:p w14:paraId="2B2B7304" w14:textId="77777777" w:rsidR="001A2ACE" w:rsidRPr="0012219A" w:rsidRDefault="001A2ACE" w:rsidP="00032D2F">
            <w:pPr>
              <w:rPr>
                <w:rFonts w:ascii="Arial" w:hAnsi="Arial" w:cs="Arial"/>
                <w:b/>
                <w:bCs/>
              </w:rPr>
            </w:pPr>
            <w:r w:rsidRPr="0012219A"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4019" w:type="dxa"/>
            <w:shd w:val="clear" w:color="auto" w:fill="auto"/>
            <w:vAlign w:val="center"/>
          </w:tcPr>
          <w:p w14:paraId="3BD3D8BC" w14:textId="77777777" w:rsidR="001A2ACE" w:rsidRPr="0012219A" w:rsidRDefault="001A2ACE" w:rsidP="00032D2F">
            <w:pPr>
              <w:rPr>
                <w:rFonts w:ascii="Arial" w:hAnsi="Arial" w:cs="Arial"/>
                <w:bCs/>
              </w:rPr>
            </w:pPr>
            <w:r w:rsidRPr="0012219A">
              <w:rPr>
                <w:rFonts w:ascii="Arial" w:hAnsi="Arial" w:cs="Arial"/>
                <w:bCs/>
              </w:rPr>
              <w:t>Infrastructure Support</w:t>
            </w:r>
          </w:p>
        </w:tc>
        <w:tc>
          <w:tcPr>
            <w:tcW w:w="3626" w:type="dxa"/>
            <w:shd w:val="clear" w:color="auto" w:fill="auto"/>
            <w:vAlign w:val="center"/>
          </w:tcPr>
          <w:p w14:paraId="63F3C8DF" w14:textId="77777777" w:rsidR="001A2ACE" w:rsidRPr="0012219A" w:rsidRDefault="001A2ACE" w:rsidP="0012219A">
            <w:pPr>
              <w:rPr>
                <w:rFonts w:ascii="Arial" w:hAnsi="Arial" w:cs="Arial"/>
                <w:bCs/>
              </w:rPr>
            </w:pPr>
            <w:r w:rsidRPr="0012219A">
              <w:rPr>
                <w:rFonts w:ascii="Arial" w:hAnsi="Arial" w:cs="Arial"/>
                <w:bCs/>
              </w:rPr>
              <w:t>Recruitment</w:t>
            </w:r>
          </w:p>
        </w:tc>
        <w:tc>
          <w:tcPr>
            <w:tcW w:w="2856" w:type="dxa"/>
            <w:shd w:val="clear" w:color="auto" w:fill="auto"/>
            <w:vAlign w:val="center"/>
          </w:tcPr>
          <w:p w14:paraId="2B2AB148" w14:textId="2587EEAB" w:rsidR="1A4C6E4D" w:rsidRPr="003C2FCE" w:rsidRDefault="003C2FCE" w:rsidP="36DA02C8">
            <w:pPr>
              <w:spacing w:line="259" w:lineRule="auto"/>
              <w:rPr>
                <w:rFonts w:ascii="Arial" w:hAnsi="Arial" w:cs="Arial"/>
              </w:rPr>
            </w:pPr>
            <w:r w:rsidRPr="003C2FCE">
              <w:rPr>
                <w:rFonts w:ascii="Arial" w:hAnsi="Arial" w:cs="Arial"/>
              </w:rPr>
              <w:t>Helen Hoyle, SEE Ahead</w:t>
            </w:r>
          </w:p>
          <w:p w14:paraId="110FFD37" w14:textId="77777777" w:rsidR="001A2ACE" w:rsidRPr="0012219A" w:rsidRDefault="001A2ACE" w:rsidP="001221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6701" w:type="dxa"/>
            <w:shd w:val="clear" w:color="auto" w:fill="auto"/>
            <w:vAlign w:val="center"/>
          </w:tcPr>
          <w:p w14:paraId="0EB4CDD6" w14:textId="77777777" w:rsidR="001A2ACE" w:rsidRDefault="0012219A" w:rsidP="00865C1F">
            <w:pPr>
              <w:rPr>
                <w:rFonts w:ascii="Arial" w:hAnsi="Arial" w:cs="Arial"/>
                <w:bCs/>
              </w:rPr>
            </w:pPr>
            <w:r w:rsidRPr="0012219A">
              <w:rPr>
                <w:rFonts w:ascii="Arial" w:hAnsi="Arial" w:cs="Arial"/>
                <w:bCs/>
              </w:rPr>
              <w:t>A trusted person with an understanding of the opportunities and challenges in supporting Leeds</w:t>
            </w:r>
            <w:r w:rsidR="00207848">
              <w:rPr>
                <w:rFonts w:ascii="Arial" w:hAnsi="Arial" w:cs="Arial"/>
                <w:bCs/>
              </w:rPr>
              <w:t>’</w:t>
            </w:r>
            <w:r w:rsidRPr="0012219A">
              <w:rPr>
                <w:rFonts w:ascii="Arial" w:hAnsi="Arial" w:cs="Arial"/>
                <w:bCs/>
              </w:rPr>
              <w:t xml:space="preserve"> third sector to thrive </w:t>
            </w:r>
            <w:r w:rsidR="00414EA2">
              <w:rPr>
                <w:rFonts w:ascii="Arial" w:hAnsi="Arial" w:cs="Arial"/>
                <w:bCs/>
              </w:rPr>
              <w:t xml:space="preserve">through </w:t>
            </w:r>
            <w:r w:rsidRPr="0012219A">
              <w:rPr>
                <w:rFonts w:ascii="Arial" w:hAnsi="Arial" w:cs="Arial"/>
                <w:bCs/>
              </w:rPr>
              <w:t>providing organisational support</w:t>
            </w:r>
            <w:r w:rsidR="00414EA2">
              <w:rPr>
                <w:rFonts w:ascii="Arial" w:hAnsi="Arial" w:cs="Arial"/>
                <w:bCs/>
              </w:rPr>
              <w:t xml:space="preserve"> (including growing new groups) and </w:t>
            </w:r>
            <w:r w:rsidRPr="0012219A">
              <w:rPr>
                <w:rFonts w:ascii="Arial" w:hAnsi="Arial" w:cs="Arial"/>
                <w:bCs/>
              </w:rPr>
              <w:t>ensuring the sector has strategic voice</w:t>
            </w:r>
            <w:r w:rsidR="00414EA2">
              <w:rPr>
                <w:rFonts w:ascii="Arial" w:hAnsi="Arial" w:cs="Arial"/>
                <w:bCs/>
              </w:rPr>
              <w:t>.</w:t>
            </w:r>
          </w:p>
          <w:p w14:paraId="6B699379" w14:textId="77777777" w:rsidR="005C2BE1" w:rsidRPr="0012219A" w:rsidRDefault="005C2BE1" w:rsidP="00865C1F">
            <w:pPr>
              <w:rPr>
                <w:rFonts w:ascii="Arial" w:hAnsi="Arial" w:cs="Arial"/>
                <w:bCs/>
              </w:rPr>
            </w:pPr>
          </w:p>
        </w:tc>
        <w:tc>
          <w:tcPr>
            <w:tcW w:w="4252" w:type="dxa"/>
            <w:vAlign w:val="center"/>
          </w:tcPr>
          <w:p w14:paraId="3FE9F23F" w14:textId="77777777" w:rsidR="001A2ACE" w:rsidRPr="0012219A" w:rsidRDefault="001A2ACE" w:rsidP="0012219A">
            <w:pPr>
              <w:rPr>
                <w:rFonts w:ascii="Arial" w:hAnsi="Arial" w:cs="Arial"/>
                <w:bCs/>
              </w:rPr>
            </w:pPr>
          </w:p>
        </w:tc>
      </w:tr>
      <w:tr w:rsidR="001A2ACE" w:rsidRPr="0012219A" w14:paraId="1D7E3877" w14:textId="77777777" w:rsidTr="36DA02C8">
        <w:tc>
          <w:tcPr>
            <w:tcW w:w="767" w:type="dxa"/>
            <w:shd w:val="clear" w:color="auto" w:fill="BFBFBF" w:themeFill="background1" w:themeFillShade="BF"/>
            <w:vAlign w:val="center"/>
          </w:tcPr>
          <w:p w14:paraId="5D369756" w14:textId="77777777" w:rsidR="001A2ACE" w:rsidRPr="0012219A" w:rsidRDefault="001A2ACE" w:rsidP="00032D2F">
            <w:pPr>
              <w:rPr>
                <w:rFonts w:ascii="Arial" w:hAnsi="Arial" w:cs="Arial"/>
                <w:b/>
                <w:bCs/>
              </w:rPr>
            </w:pPr>
            <w:r w:rsidRPr="0012219A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4019" w:type="dxa"/>
            <w:shd w:val="clear" w:color="auto" w:fill="auto"/>
            <w:vAlign w:val="center"/>
          </w:tcPr>
          <w:p w14:paraId="2B5FEC6E" w14:textId="77777777" w:rsidR="001A2ACE" w:rsidRPr="0012219A" w:rsidRDefault="001A2ACE" w:rsidP="00414EA2">
            <w:pPr>
              <w:rPr>
                <w:rFonts w:ascii="Arial" w:hAnsi="Arial" w:cs="Arial"/>
                <w:bCs/>
              </w:rPr>
            </w:pPr>
            <w:r w:rsidRPr="0012219A">
              <w:rPr>
                <w:rFonts w:ascii="Arial" w:hAnsi="Arial" w:cs="Arial"/>
                <w:bCs/>
              </w:rPr>
              <w:t>Older People</w:t>
            </w:r>
          </w:p>
        </w:tc>
        <w:tc>
          <w:tcPr>
            <w:tcW w:w="3626" w:type="dxa"/>
            <w:shd w:val="clear" w:color="auto" w:fill="auto"/>
            <w:vAlign w:val="center"/>
          </w:tcPr>
          <w:p w14:paraId="486EF0C6" w14:textId="77777777" w:rsidR="00414EA2" w:rsidRDefault="001A2ACE" w:rsidP="00414EA2">
            <w:pPr>
              <w:rPr>
                <w:rFonts w:ascii="Arial" w:hAnsi="Arial" w:cs="Arial"/>
                <w:bCs/>
              </w:rPr>
            </w:pPr>
            <w:r w:rsidRPr="0012219A">
              <w:rPr>
                <w:rFonts w:ascii="Arial" w:hAnsi="Arial" w:cs="Arial"/>
                <w:bCs/>
              </w:rPr>
              <w:t>Delegated</w:t>
            </w:r>
            <w:r w:rsidR="00414EA2">
              <w:rPr>
                <w:rFonts w:ascii="Arial" w:hAnsi="Arial" w:cs="Arial"/>
                <w:bCs/>
              </w:rPr>
              <w:t>:</w:t>
            </w:r>
          </w:p>
          <w:p w14:paraId="5735C9E5" w14:textId="77777777" w:rsidR="001A2ACE" w:rsidRPr="0012219A" w:rsidRDefault="001A2ACE" w:rsidP="00414EA2">
            <w:pPr>
              <w:rPr>
                <w:rFonts w:ascii="Arial" w:hAnsi="Arial" w:cs="Arial"/>
                <w:bCs/>
              </w:rPr>
            </w:pPr>
            <w:r w:rsidRPr="0012219A">
              <w:rPr>
                <w:rFonts w:ascii="Arial" w:hAnsi="Arial" w:cs="Arial"/>
                <w:bCs/>
              </w:rPr>
              <w:t>Leeds Older People’s Forum</w:t>
            </w:r>
          </w:p>
        </w:tc>
        <w:tc>
          <w:tcPr>
            <w:tcW w:w="2856" w:type="dxa"/>
            <w:shd w:val="clear" w:color="auto" w:fill="auto"/>
            <w:vAlign w:val="center"/>
          </w:tcPr>
          <w:p w14:paraId="7F049806" w14:textId="42BEA312" w:rsidR="001A2ACE" w:rsidRPr="0012219A" w:rsidRDefault="001E71B9" w:rsidP="36DA02C8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 Volpe</w:t>
            </w:r>
            <w:r w:rsidR="00251B71">
              <w:rPr>
                <w:rFonts w:ascii="Arial" w:hAnsi="Arial" w:cs="Arial"/>
              </w:rPr>
              <w:t xml:space="preserve">, LOPF </w:t>
            </w:r>
          </w:p>
        </w:tc>
        <w:tc>
          <w:tcPr>
            <w:tcW w:w="6701" w:type="dxa"/>
            <w:shd w:val="clear" w:color="auto" w:fill="auto"/>
            <w:vAlign w:val="center"/>
          </w:tcPr>
          <w:p w14:paraId="5FBE44CC" w14:textId="77777777" w:rsidR="001A2ACE" w:rsidRDefault="00414EA2" w:rsidP="00865C1F">
            <w:pPr>
              <w:rPr>
                <w:rFonts w:ascii="Arial" w:hAnsi="Arial" w:cs="Arial"/>
                <w:bCs/>
              </w:rPr>
            </w:pPr>
            <w:r w:rsidRPr="00414EA2">
              <w:rPr>
                <w:rFonts w:ascii="Arial" w:hAnsi="Arial" w:cs="Arial"/>
                <w:bCs/>
              </w:rPr>
              <w:t xml:space="preserve">A trusted person with an understanding of the opportunities and challenges for </w:t>
            </w:r>
            <w:r w:rsidR="00865C1F">
              <w:rPr>
                <w:rFonts w:ascii="Arial" w:hAnsi="Arial" w:cs="Arial"/>
                <w:bCs/>
              </w:rPr>
              <w:t>L</w:t>
            </w:r>
            <w:r w:rsidR="00207848">
              <w:rPr>
                <w:rFonts w:ascii="Arial" w:hAnsi="Arial" w:cs="Arial"/>
                <w:bCs/>
              </w:rPr>
              <w:t>eeds’</w:t>
            </w:r>
            <w:r w:rsidRPr="00414EA2">
              <w:rPr>
                <w:rFonts w:ascii="Arial" w:hAnsi="Arial" w:cs="Arial"/>
                <w:bCs/>
              </w:rPr>
              <w:t xml:space="preserve"> third sector who are working to improve the lives of </w:t>
            </w:r>
            <w:r>
              <w:rPr>
                <w:rFonts w:ascii="Arial" w:hAnsi="Arial" w:cs="Arial"/>
                <w:bCs/>
              </w:rPr>
              <w:t>older people</w:t>
            </w:r>
            <w:r w:rsidR="00207848">
              <w:rPr>
                <w:rFonts w:ascii="Arial" w:hAnsi="Arial" w:cs="Arial"/>
                <w:bCs/>
              </w:rPr>
              <w:t xml:space="preserve"> in Leeds.</w:t>
            </w:r>
          </w:p>
          <w:p w14:paraId="1F72F646" w14:textId="77777777" w:rsidR="005C2BE1" w:rsidRPr="0012219A" w:rsidRDefault="005C2BE1" w:rsidP="00865C1F">
            <w:pPr>
              <w:rPr>
                <w:rFonts w:ascii="Arial" w:hAnsi="Arial" w:cs="Arial"/>
                <w:bCs/>
              </w:rPr>
            </w:pPr>
          </w:p>
        </w:tc>
        <w:tc>
          <w:tcPr>
            <w:tcW w:w="4252" w:type="dxa"/>
            <w:vAlign w:val="center"/>
          </w:tcPr>
          <w:p w14:paraId="08CE6F91" w14:textId="77777777" w:rsidR="001A2ACE" w:rsidRPr="0012219A" w:rsidRDefault="001A2ACE" w:rsidP="00414EA2">
            <w:pPr>
              <w:rPr>
                <w:rFonts w:ascii="Arial" w:hAnsi="Arial" w:cs="Arial"/>
                <w:bCs/>
              </w:rPr>
            </w:pPr>
          </w:p>
        </w:tc>
      </w:tr>
      <w:tr w:rsidR="001A2ACE" w:rsidRPr="0012219A" w14:paraId="26EDBD77" w14:textId="77777777" w:rsidTr="36DA02C8">
        <w:tc>
          <w:tcPr>
            <w:tcW w:w="767" w:type="dxa"/>
            <w:shd w:val="clear" w:color="auto" w:fill="BFBFBF" w:themeFill="background1" w:themeFillShade="BF"/>
            <w:vAlign w:val="center"/>
          </w:tcPr>
          <w:p w14:paraId="4737E36C" w14:textId="77777777" w:rsidR="001A2ACE" w:rsidRPr="0012219A" w:rsidRDefault="001A2ACE" w:rsidP="00032D2F">
            <w:pPr>
              <w:rPr>
                <w:rFonts w:ascii="Arial" w:hAnsi="Arial" w:cs="Arial"/>
                <w:b/>
                <w:bCs/>
              </w:rPr>
            </w:pPr>
            <w:r w:rsidRPr="0012219A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4019" w:type="dxa"/>
            <w:shd w:val="clear" w:color="auto" w:fill="auto"/>
            <w:vAlign w:val="center"/>
          </w:tcPr>
          <w:p w14:paraId="5E234233" w14:textId="77777777" w:rsidR="001A2ACE" w:rsidRPr="0012219A" w:rsidRDefault="001A2ACE" w:rsidP="00032D2F">
            <w:pPr>
              <w:rPr>
                <w:rFonts w:ascii="Arial" w:hAnsi="Arial" w:cs="Arial"/>
                <w:bCs/>
              </w:rPr>
            </w:pPr>
            <w:r w:rsidRPr="0012219A">
              <w:rPr>
                <w:rFonts w:ascii="Arial" w:hAnsi="Arial" w:cs="Arial"/>
                <w:bCs/>
              </w:rPr>
              <w:t xml:space="preserve">Women and Girls </w:t>
            </w:r>
          </w:p>
        </w:tc>
        <w:tc>
          <w:tcPr>
            <w:tcW w:w="3626" w:type="dxa"/>
            <w:shd w:val="clear" w:color="auto" w:fill="auto"/>
            <w:vAlign w:val="center"/>
          </w:tcPr>
          <w:p w14:paraId="6B6A9A65" w14:textId="77777777" w:rsidR="00414EA2" w:rsidRDefault="001A2ACE" w:rsidP="0012219A">
            <w:pPr>
              <w:rPr>
                <w:rFonts w:ascii="Arial" w:hAnsi="Arial" w:cs="Arial"/>
                <w:bCs/>
              </w:rPr>
            </w:pPr>
            <w:r w:rsidRPr="0012219A">
              <w:rPr>
                <w:rFonts w:ascii="Arial" w:hAnsi="Arial" w:cs="Arial"/>
                <w:bCs/>
              </w:rPr>
              <w:t>Delegated</w:t>
            </w:r>
            <w:r w:rsidR="00414EA2">
              <w:rPr>
                <w:rFonts w:ascii="Arial" w:hAnsi="Arial" w:cs="Arial"/>
                <w:bCs/>
              </w:rPr>
              <w:t>:</w:t>
            </w:r>
          </w:p>
          <w:p w14:paraId="226A7035" w14:textId="77777777" w:rsidR="001A2ACE" w:rsidRPr="0012219A" w:rsidRDefault="001A2ACE" w:rsidP="0012219A">
            <w:pPr>
              <w:rPr>
                <w:rFonts w:ascii="Arial" w:hAnsi="Arial" w:cs="Arial"/>
                <w:bCs/>
              </w:rPr>
            </w:pPr>
            <w:r w:rsidRPr="0012219A">
              <w:rPr>
                <w:rFonts w:ascii="Arial" w:hAnsi="Arial" w:cs="Arial"/>
                <w:bCs/>
              </w:rPr>
              <w:t xml:space="preserve">Women’s Lives Leeds </w:t>
            </w:r>
          </w:p>
        </w:tc>
        <w:tc>
          <w:tcPr>
            <w:tcW w:w="2856" w:type="dxa"/>
            <w:shd w:val="clear" w:color="auto" w:fill="auto"/>
            <w:vAlign w:val="center"/>
          </w:tcPr>
          <w:p w14:paraId="61CDCEAD" w14:textId="77777777" w:rsidR="001A2ACE" w:rsidRPr="0012219A" w:rsidRDefault="001A2ACE" w:rsidP="0012219A">
            <w:pPr>
              <w:rPr>
                <w:rFonts w:ascii="Arial" w:hAnsi="Arial" w:cs="Arial"/>
                <w:bCs/>
              </w:rPr>
            </w:pPr>
          </w:p>
          <w:p w14:paraId="4C15D9B9" w14:textId="71C6FE54" w:rsidR="001A2ACE" w:rsidRPr="0012219A" w:rsidRDefault="00251B71" w:rsidP="36DA02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Nik Peasgood, Leeds Women’s Aid </w:t>
            </w:r>
          </w:p>
          <w:p w14:paraId="6BB9E253" w14:textId="027A8815" w:rsidR="001A2ACE" w:rsidRPr="0012219A" w:rsidRDefault="001A2ACE" w:rsidP="36DA02C8">
            <w:pPr>
              <w:rPr>
                <w:rFonts w:ascii="Arial" w:hAnsi="Arial" w:cs="Arial"/>
              </w:rPr>
            </w:pPr>
          </w:p>
        </w:tc>
        <w:tc>
          <w:tcPr>
            <w:tcW w:w="6701" w:type="dxa"/>
            <w:shd w:val="clear" w:color="auto" w:fill="auto"/>
            <w:vAlign w:val="center"/>
          </w:tcPr>
          <w:p w14:paraId="4B018CF4" w14:textId="77777777" w:rsidR="001A2ACE" w:rsidRPr="0012219A" w:rsidRDefault="00414EA2" w:rsidP="00207848">
            <w:pPr>
              <w:rPr>
                <w:rFonts w:ascii="Arial" w:hAnsi="Arial" w:cs="Arial"/>
                <w:bCs/>
              </w:rPr>
            </w:pPr>
            <w:r w:rsidRPr="00414EA2">
              <w:rPr>
                <w:rFonts w:ascii="Arial" w:hAnsi="Arial" w:cs="Arial"/>
                <w:bCs/>
              </w:rPr>
              <w:t>A trusted person with an understanding of the opportunities and challeng</w:t>
            </w:r>
            <w:r w:rsidR="00207848">
              <w:rPr>
                <w:rFonts w:ascii="Arial" w:hAnsi="Arial" w:cs="Arial"/>
                <w:bCs/>
              </w:rPr>
              <w:t>es for Leeds’</w:t>
            </w:r>
            <w:r w:rsidRPr="00414EA2">
              <w:rPr>
                <w:rFonts w:ascii="Arial" w:hAnsi="Arial" w:cs="Arial"/>
                <w:bCs/>
              </w:rPr>
              <w:t xml:space="preserve"> third sector who are working to improve the lives of </w:t>
            </w:r>
            <w:r>
              <w:rPr>
                <w:rFonts w:ascii="Arial" w:hAnsi="Arial" w:cs="Arial"/>
                <w:bCs/>
              </w:rPr>
              <w:t>women and girls</w:t>
            </w:r>
            <w:r w:rsidR="00207848">
              <w:rPr>
                <w:rFonts w:ascii="Arial" w:hAnsi="Arial" w:cs="Arial"/>
                <w:bCs/>
              </w:rPr>
              <w:t xml:space="preserve"> in Leeds.</w:t>
            </w:r>
          </w:p>
        </w:tc>
        <w:tc>
          <w:tcPr>
            <w:tcW w:w="4252" w:type="dxa"/>
            <w:vAlign w:val="center"/>
          </w:tcPr>
          <w:p w14:paraId="23DE523C" w14:textId="77777777" w:rsidR="001A2ACE" w:rsidRPr="0012219A" w:rsidRDefault="001A2ACE" w:rsidP="0012219A">
            <w:pPr>
              <w:rPr>
                <w:rFonts w:ascii="Arial" w:hAnsi="Arial" w:cs="Arial"/>
                <w:bCs/>
              </w:rPr>
            </w:pPr>
          </w:p>
        </w:tc>
      </w:tr>
      <w:tr w:rsidR="001A2ACE" w:rsidRPr="0012219A" w14:paraId="2F7310FE" w14:textId="77777777" w:rsidTr="36DA02C8">
        <w:tc>
          <w:tcPr>
            <w:tcW w:w="767" w:type="dxa"/>
            <w:shd w:val="clear" w:color="auto" w:fill="BFBFBF" w:themeFill="background1" w:themeFillShade="BF"/>
            <w:vAlign w:val="center"/>
          </w:tcPr>
          <w:p w14:paraId="4B73E586" w14:textId="77777777" w:rsidR="001A2ACE" w:rsidRPr="0012219A" w:rsidRDefault="001A2ACE" w:rsidP="00032D2F">
            <w:pPr>
              <w:rPr>
                <w:rFonts w:ascii="Arial" w:hAnsi="Arial" w:cs="Arial"/>
                <w:b/>
                <w:bCs/>
              </w:rPr>
            </w:pPr>
            <w:r w:rsidRPr="0012219A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4019" w:type="dxa"/>
            <w:shd w:val="clear" w:color="auto" w:fill="auto"/>
            <w:vAlign w:val="center"/>
          </w:tcPr>
          <w:p w14:paraId="018AFB42" w14:textId="77777777" w:rsidR="001A2ACE" w:rsidRPr="0012219A" w:rsidRDefault="001A2ACE" w:rsidP="00032D2F">
            <w:pPr>
              <w:rPr>
                <w:rFonts w:ascii="Arial" w:hAnsi="Arial" w:cs="Arial"/>
                <w:bCs/>
              </w:rPr>
            </w:pPr>
            <w:r w:rsidRPr="0012219A">
              <w:rPr>
                <w:rFonts w:ascii="Arial" w:hAnsi="Arial" w:cs="Arial"/>
                <w:bCs/>
              </w:rPr>
              <w:t>Localities South East</w:t>
            </w:r>
          </w:p>
        </w:tc>
        <w:tc>
          <w:tcPr>
            <w:tcW w:w="3626" w:type="dxa"/>
            <w:shd w:val="clear" w:color="auto" w:fill="auto"/>
            <w:vAlign w:val="center"/>
          </w:tcPr>
          <w:p w14:paraId="092396BF" w14:textId="77777777" w:rsidR="001A2ACE" w:rsidRPr="0012219A" w:rsidRDefault="001A2ACE" w:rsidP="0012219A">
            <w:pPr>
              <w:rPr>
                <w:rFonts w:ascii="Arial" w:hAnsi="Arial" w:cs="Arial"/>
                <w:bCs/>
              </w:rPr>
            </w:pPr>
            <w:r w:rsidRPr="0012219A">
              <w:rPr>
                <w:rFonts w:ascii="Arial" w:hAnsi="Arial" w:cs="Arial"/>
                <w:bCs/>
              </w:rPr>
              <w:t>Recruitment</w:t>
            </w:r>
          </w:p>
        </w:tc>
        <w:tc>
          <w:tcPr>
            <w:tcW w:w="2856" w:type="dxa"/>
            <w:shd w:val="clear" w:color="auto" w:fill="auto"/>
            <w:vAlign w:val="center"/>
          </w:tcPr>
          <w:p w14:paraId="55F2738D" w14:textId="7EDA836A" w:rsidR="001A2ACE" w:rsidRPr="0012219A" w:rsidRDefault="001A2ACE" w:rsidP="0012219A">
            <w:pPr>
              <w:rPr>
                <w:rFonts w:ascii="Arial" w:hAnsi="Arial" w:cs="Arial"/>
                <w:bCs/>
              </w:rPr>
            </w:pPr>
            <w:r w:rsidRPr="0012219A">
              <w:rPr>
                <w:rFonts w:ascii="Arial" w:hAnsi="Arial" w:cs="Arial"/>
                <w:bCs/>
              </w:rPr>
              <w:t>Adrian Curtis</w:t>
            </w:r>
            <w:r w:rsidR="00251B71">
              <w:rPr>
                <w:rFonts w:ascii="Arial" w:hAnsi="Arial" w:cs="Arial"/>
                <w:bCs/>
              </w:rPr>
              <w:t xml:space="preserve">, </w:t>
            </w:r>
          </w:p>
          <w:p w14:paraId="2E3A8D75" w14:textId="77777777" w:rsidR="001A2ACE" w:rsidRPr="0012219A" w:rsidRDefault="001A2ACE" w:rsidP="0012219A">
            <w:pPr>
              <w:rPr>
                <w:rFonts w:ascii="Arial" w:hAnsi="Arial" w:cs="Arial"/>
                <w:bCs/>
              </w:rPr>
            </w:pPr>
            <w:r w:rsidRPr="0012219A">
              <w:rPr>
                <w:rFonts w:ascii="Arial" w:hAnsi="Arial" w:cs="Arial"/>
                <w:bCs/>
              </w:rPr>
              <w:t>Groundwork</w:t>
            </w:r>
          </w:p>
          <w:p w14:paraId="29AED83E" w14:textId="6D814B13" w:rsidR="001A2ACE" w:rsidRPr="0012219A" w:rsidRDefault="001A2ACE" w:rsidP="36DA02C8">
            <w:pPr>
              <w:rPr>
                <w:rFonts w:ascii="Arial" w:hAnsi="Arial" w:cs="Arial"/>
              </w:rPr>
            </w:pPr>
          </w:p>
        </w:tc>
        <w:tc>
          <w:tcPr>
            <w:tcW w:w="6701" w:type="dxa"/>
            <w:shd w:val="clear" w:color="auto" w:fill="auto"/>
            <w:vAlign w:val="center"/>
          </w:tcPr>
          <w:p w14:paraId="65EC1011" w14:textId="77777777" w:rsidR="001A2ACE" w:rsidRDefault="00865C1F" w:rsidP="00865C1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A trusted person with an understanding of the opportunities and challenges for </w:t>
            </w:r>
            <w:r w:rsidR="00207848">
              <w:rPr>
                <w:rFonts w:ascii="Arial" w:hAnsi="Arial" w:cs="Arial"/>
                <w:bCs/>
              </w:rPr>
              <w:t>Leeds’</w:t>
            </w:r>
            <w:r>
              <w:rPr>
                <w:rFonts w:ascii="Arial" w:hAnsi="Arial" w:cs="Arial"/>
                <w:bCs/>
              </w:rPr>
              <w:t xml:space="preserve"> third sector working in the South East localities area.</w:t>
            </w:r>
          </w:p>
          <w:p w14:paraId="52E56223" w14:textId="77777777" w:rsidR="005C2BE1" w:rsidRPr="0012219A" w:rsidRDefault="005C2BE1" w:rsidP="00865C1F">
            <w:pPr>
              <w:rPr>
                <w:rFonts w:ascii="Arial" w:hAnsi="Arial" w:cs="Arial"/>
                <w:bCs/>
              </w:rPr>
            </w:pPr>
          </w:p>
        </w:tc>
        <w:tc>
          <w:tcPr>
            <w:tcW w:w="4252" w:type="dxa"/>
            <w:vAlign w:val="center"/>
          </w:tcPr>
          <w:p w14:paraId="07547A01" w14:textId="77777777" w:rsidR="001A2ACE" w:rsidRPr="0012219A" w:rsidRDefault="001A2ACE" w:rsidP="0012219A">
            <w:pPr>
              <w:rPr>
                <w:rFonts w:ascii="Arial" w:hAnsi="Arial" w:cs="Arial"/>
                <w:bCs/>
              </w:rPr>
            </w:pPr>
          </w:p>
        </w:tc>
      </w:tr>
      <w:tr w:rsidR="001A2ACE" w:rsidRPr="0012219A" w14:paraId="785516FD" w14:textId="77777777" w:rsidTr="36DA02C8">
        <w:tc>
          <w:tcPr>
            <w:tcW w:w="767" w:type="dxa"/>
            <w:shd w:val="clear" w:color="auto" w:fill="BFBFBF" w:themeFill="background1" w:themeFillShade="BF"/>
            <w:vAlign w:val="center"/>
          </w:tcPr>
          <w:p w14:paraId="39F18D26" w14:textId="77777777" w:rsidR="001A2ACE" w:rsidRPr="0012219A" w:rsidRDefault="001A2ACE" w:rsidP="00032D2F">
            <w:pPr>
              <w:rPr>
                <w:rFonts w:ascii="Arial" w:hAnsi="Arial" w:cs="Arial"/>
                <w:b/>
                <w:bCs/>
              </w:rPr>
            </w:pPr>
            <w:r w:rsidRPr="0012219A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4019" w:type="dxa"/>
            <w:shd w:val="clear" w:color="auto" w:fill="auto"/>
            <w:vAlign w:val="center"/>
          </w:tcPr>
          <w:p w14:paraId="3FAED2DB" w14:textId="77777777" w:rsidR="001A2ACE" w:rsidRPr="0012219A" w:rsidRDefault="001A2ACE" w:rsidP="00032D2F">
            <w:pPr>
              <w:rPr>
                <w:rFonts w:ascii="Arial" w:hAnsi="Arial" w:cs="Arial"/>
                <w:bCs/>
              </w:rPr>
            </w:pPr>
            <w:r w:rsidRPr="0012219A">
              <w:rPr>
                <w:rFonts w:ascii="Arial" w:hAnsi="Arial" w:cs="Arial"/>
                <w:bCs/>
              </w:rPr>
              <w:t>Localities East North East</w:t>
            </w:r>
          </w:p>
        </w:tc>
        <w:tc>
          <w:tcPr>
            <w:tcW w:w="3626" w:type="dxa"/>
            <w:shd w:val="clear" w:color="auto" w:fill="auto"/>
            <w:vAlign w:val="center"/>
          </w:tcPr>
          <w:p w14:paraId="6E599A7A" w14:textId="77777777" w:rsidR="001A2ACE" w:rsidRPr="0012219A" w:rsidRDefault="001A2ACE" w:rsidP="0012219A">
            <w:pPr>
              <w:rPr>
                <w:rFonts w:ascii="Arial" w:hAnsi="Arial" w:cs="Arial"/>
                <w:bCs/>
              </w:rPr>
            </w:pPr>
            <w:r w:rsidRPr="0012219A">
              <w:rPr>
                <w:rFonts w:ascii="Arial" w:hAnsi="Arial" w:cs="Arial"/>
                <w:bCs/>
              </w:rPr>
              <w:t xml:space="preserve">Recruitment </w:t>
            </w:r>
          </w:p>
        </w:tc>
        <w:tc>
          <w:tcPr>
            <w:tcW w:w="2856" w:type="dxa"/>
            <w:shd w:val="clear" w:color="auto" w:fill="auto"/>
            <w:vAlign w:val="center"/>
          </w:tcPr>
          <w:p w14:paraId="14F1F3E6" w14:textId="049A469E" w:rsidR="00265CF9" w:rsidRPr="00BA766E" w:rsidRDefault="00552CCC" w:rsidP="00265CF9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Rifhat Malik, LCAN Leadership Group</w:t>
            </w:r>
          </w:p>
          <w:p w14:paraId="686BD077" w14:textId="61A59596" w:rsidR="001A2ACE" w:rsidRPr="0012219A" w:rsidRDefault="001A2ACE" w:rsidP="36DA02C8">
            <w:pPr>
              <w:rPr>
                <w:rFonts w:ascii="Arial" w:hAnsi="Arial" w:cs="Arial"/>
              </w:rPr>
            </w:pPr>
          </w:p>
        </w:tc>
        <w:tc>
          <w:tcPr>
            <w:tcW w:w="6701" w:type="dxa"/>
            <w:shd w:val="clear" w:color="auto" w:fill="auto"/>
            <w:vAlign w:val="center"/>
          </w:tcPr>
          <w:p w14:paraId="5043CB0F" w14:textId="77777777" w:rsidR="005C2BE1" w:rsidRDefault="005C2BE1" w:rsidP="00865C1F">
            <w:pPr>
              <w:rPr>
                <w:rFonts w:ascii="Arial" w:hAnsi="Arial" w:cs="Arial"/>
                <w:bCs/>
              </w:rPr>
            </w:pPr>
          </w:p>
          <w:p w14:paraId="1304AFFD" w14:textId="77777777" w:rsidR="001A2ACE" w:rsidRDefault="00865C1F" w:rsidP="00865C1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 trusted person with an understanding of the opportuniti</w:t>
            </w:r>
            <w:r w:rsidR="00207848">
              <w:rPr>
                <w:rFonts w:ascii="Arial" w:hAnsi="Arial" w:cs="Arial"/>
                <w:bCs/>
              </w:rPr>
              <w:t>es and challenges for Leeds’</w:t>
            </w:r>
            <w:r>
              <w:rPr>
                <w:rFonts w:ascii="Arial" w:hAnsi="Arial" w:cs="Arial"/>
                <w:bCs/>
              </w:rPr>
              <w:t xml:space="preserve"> third sector working in the East North East localities area.</w:t>
            </w:r>
          </w:p>
          <w:p w14:paraId="07459315" w14:textId="77777777" w:rsidR="005C2BE1" w:rsidRPr="0012219A" w:rsidRDefault="005C2BE1" w:rsidP="00865C1F">
            <w:pPr>
              <w:rPr>
                <w:rFonts w:ascii="Arial" w:hAnsi="Arial" w:cs="Arial"/>
                <w:bCs/>
              </w:rPr>
            </w:pPr>
          </w:p>
        </w:tc>
        <w:tc>
          <w:tcPr>
            <w:tcW w:w="4252" w:type="dxa"/>
            <w:vAlign w:val="center"/>
          </w:tcPr>
          <w:p w14:paraId="6537F28F" w14:textId="77777777" w:rsidR="001A2ACE" w:rsidRPr="0012219A" w:rsidRDefault="001A2ACE" w:rsidP="0012219A">
            <w:pPr>
              <w:rPr>
                <w:rFonts w:ascii="Arial" w:hAnsi="Arial" w:cs="Arial"/>
                <w:bCs/>
              </w:rPr>
            </w:pPr>
          </w:p>
        </w:tc>
      </w:tr>
      <w:tr w:rsidR="001A2ACE" w:rsidRPr="0012219A" w14:paraId="73F7BE46" w14:textId="77777777" w:rsidTr="36DA02C8">
        <w:trPr>
          <w:trHeight w:val="1372"/>
        </w:trPr>
        <w:tc>
          <w:tcPr>
            <w:tcW w:w="767" w:type="dxa"/>
            <w:shd w:val="clear" w:color="auto" w:fill="BFBFBF" w:themeFill="background1" w:themeFillShade="BF"/>
            <w:vAlign w:val="center"/>
          </w:tcPr>
          <w:p w14:paraId="4E1E336A" w14:textId="77777777" w:rsidR="001A2ACE" w:rsidRPr="0012219A" w:rsidRDefault="001A2ACE" w:rsidP="00032D2F">
            <w:pPr>
              <w:rPr>
                <w:rFonts w:ascii="Arial" w:hAnsi="Arial" w:cs="Arial"/>
                <w:b/>
                <w:bCs/>
              </w:rPr>
            </w:pPr>
            <w:r w:rsidRPr="0012219A"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4019" w:type="dxa"/>
            <w:shd w:val="clear" w:color="auto" w:fill="auto"/>
            <w:vAlign w:val="center"/>
          </w:tcPr>
          <w:p w14:paraId="1FD63A8E" w14:textId="77777777" w:rsidR="001A2ACE" w:rsidRPr="0012219A" w:rsidRDefault="001A2ACE" w:rsidP="00032D2F">
            <w:pPr>
              <w:rPr>
                <w:rFonts w:ascii="Arial" w:hAnsi="Arial" w:cs="Arial"/>
                <w:bCs/>
              </w:rPr>
            </w:pPr>
            <w:r w:rsidRPr="0012219A">
              <w:rPr>
                <w:rFonts w:ascii="Arial" w:hAnsi="Arial" w:cs="Arial"/>
                <w:bCs/>
              </w:rPr>
              <w:t>Localities West North West</w:t>
            </w:r>
          </w:p>
        </w:tc>
        <w:tc>
          <w:tcPr>
            <w:tcW w:w="3626" w:type="dxa"/>
            <w:shd w:val="clear" w:color="auto" w:fill="auto"/>
            <w:vAlign w:val="center"/>
          </w:tcPr>
          <w:p w14:paraId="50730878" w14:textId="77777777" w:rsidR="001A2ACE" w:rsidRPr="0012219A" w:rsidRDefault="001A2ACE" w:rsidP="0012219A">
            <w:pPr>
              <w:rPr>
                <w:rFonts w:ascii="Arial" w:hAnsi="Arial" w:cs="Arial"/>
                <w:bCs/>
              </w:rPr>
            </w:pPr>
            <w:r w:rsidRPr="0012219A">
              <w:rPr>
                <w:rFonts w:ascii="Arial" w:hAnsi="Arial" w:cs="Arial"/>
                <w:bCs/>
              </w:rPr>
              <w:t>Recruitment</w:t>
            </w:r>
          </w:p>
        </w:tc>
        <w:tc>
          <w:tcPr>
            <w:tcW w:w="2856" w:type="dxa"/>
            <w:shd w:val="clear" w:color="auto" w:fill="auto"/>
            <w:vAlign w:val="center"/>
          </w:tcPr>
          <w:p w14:paraId="183F6319" w14:textId="00A34905" w:rsidR="00265CF9" w:rsidRPr="00BA766E" w:rsidRDefault="00BA766E" w:rsidP="00265CF9">
            <w:pPr>
              <w:spacing w:line="259" w:lineRule="auto"/>
              <w:rPr>
                <w:rFonts w:ascii="Arial" w:hAnsi="Arial" w:cs="Arial"/>
              </w:rPr>
            </w:pPr>
            <w:r w:rsidRPr="00BA766E">
              <w:rPr>
                <w:rFonts w:ascii="Arial" w:hAnsi="Arial" w:cs="Arial"/>
              </w:rPr>
              <w:t>Outgoing: Helen Hart, Barca-Leeds</w:t>
            </w:r>
          </w:p>
          <w:p w14:paraId="55BDC6D6" w14:textId="24F3C19B" w:rsidR="001A2ACE" w:rsidRPr="0012219A" w:rsidRDefault="001A2ACE" w:rsidP="36DA02C8">
            <w:pPr>
              <w:rPr>
                <w:rFonts w:ascii="Arial" w:hAnsi="Arial" w:cs="Arial"/>
              </w:rPr>
            </w:pPr>
          </w:p>
        </w:tc>
        <w:tc>
          <w:tcPr>
            <w:tcW w:w="6701" w:type="dxa"/>
            <w:shd w:val="clear" w:color="auto" w:fill="auto"/>
            <w:vAlign w:val="center"/>
          </w:tcPr>
          <w:p w14:paraId="09585EF4" w14:textId="77777777" w:rsidR="001A2ACE" w:rsidRPr="0012219A" w:rsidRDefault="00865C1F" w:rsidP="0020784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 trusted person with an understanding of the opportunities and challenges for Lee</w:t>
            </w:r>
            <w:r w:rsidR="00207848">
              <w:rPr>
                <w:rFonts w:ascii="Arial" w:hAnsi="Arial" w:cs="Arial"/>
                <w:bCs/>
              </w:rPr>
              <w:t>ds’</w:t>
            </w:r>
            <w:r>
              <w:rPr>
                <w:rFonts w:ascii="Arial" w:hAnsi="Arial" w:cs="Arial"/>
                <w:bCs/>
              </w:rPr>
              <w:t xml:space="preserve"> third sector working in the West North West localities area.</w:t>
            </w:r>
          </w:p>
        </w:tc>
        <w:tc>
          <w:tcPr>
            <w:tcW w:w="4252" w:type="dxa"/>
            <w:vAlign w:val="center"/>
          </w:tcPr>
          <w:p w14:paraId="6DFB9E20" w14:textId="77777777" w:rsidR="001A2ACE" w:rsidRPr="0012219A" w:rsidRDefault="001A2ACE" w:rsidP="0012219A">
            <w:pPr>
              <w:rPr>
                <w:rFonts w:ascii="Arial" w:hAnsi="Arial" w:cs="Arial"/>
                <w:bCs/>
              </w:rPr>
            </w:pPr>
          </w:p>
        </w:tc>
      </w:tr>
      <w:tr w:rsidR="001A2ACE" w:rsidRPr="0012219A" w14:paraId="04F3C81C" w14:textId="77777777" w:rsidTr="36DA02C8">
        <w:tc>
          <w:tcPr>
            <w:tcW w:w="767" w:type="dxa"/>
            <w:shd w:val="clear" w:color="auto" w:fill="BFBFBF" w:themeFill="background1" w:themeFillShade="BF"/>
            <w:vAlign w:val="center"/>
          </w:tcPr>
          <w:p w14:paraId="33CFEC6B" w14:textId="77777777" w:rsidR="001A2ACE" w:rsidRPr="0012219A" w:rsidRDefault="001A2ACE" w:rsidP="00032D2F">
            <w:pPr>
              <w:rPr>
                <w:rFonts w:ascii="Arial" w:hAnsi="Arial" w:cs="Arial"/>
                <w:b/>
                <w:bCs/>
              </w:rPr>
            </w:pPr>
            <w:r w:rsidRPr="0012219A">
              <w:rPr>
                <w:rFonts w:ascii="Arial" w:hAnsi="Arial" w:cs="Arial"/>
                <w:b/>
                <w:bCs/>
              </w:rPr>
              <w:t>15</w:t>
            </w:r>
          </w:p>
        </w:tc>
        <w:tc>
          <w:tcPr>
            <w:tcW w:w="4019" w:type="dxa"/>
            <w:shd w:val="clear" w:color="auto" w:fill="auto"/>
            <w:vAlign w:val="center"/>
          </w:tcPr>
          <w:p w14:paraId="7F748794" w14:textId="77777777" w:rsidR="001A2ACE" w:rsidRPr="0012219A" w:rsidRDefault="001A2ACE" w:rsidP="00032D2F">
            <w:pPr>
              <w:rPr>
                <w:rFonts w:ascii="Arial" w:hAnsi="Arial" w:cs="Arial"/>
                <w:bCs/>
              </w:rPr>
            </w:pPr>
            <w:r w:rsidRPr="0012219A">
              <w:rPr>
                <w:rFonts w:ascii="Arial" w:hAnsi="Arial" w:cs="Arial"/>
                <w:bCs/>
              </w:rPr>
              <w:t>Faith Groups</w:t>
            </w:r>
          </w:p>
        </w:tc>
        <w:tc>
          <w:tcPr>
            <w:tcW w:w="3626" w:type="dxa"/>
            <w:shd w:val="clear" w:color="auto" w:fill="auto"/>
            <w:vAlign w:val="center"/>
          </w:tcPr>
          <w:p w14:paraId="4AC6C32A" w14:textId="77777777" w:rsidR="001A2ACE" w:rsidRPr="0012219A" w:rsidRDefault="001A2ACE" w:rsidP="0012219A">
            <w:pPr>
              <w:rPr>
                <w:rFonts w:ascii="Arial" w:hAnsi="Arial" w:cs="Arial"/>
                <w:bCs/>
              </w:rPr>
            </w:pPr>
            <w:r w:rsidRPr="0012219A">
              <w:rPr>
                <w:rFonts w:ascii="Arial" w:hAnsi="Arial" w:cs="Arial"/>
                <w:bCs/>
              </w:rPr>
              <w:t>Recruitment</w:t>
            </w:r>
          </w:p>
        </w:tc>
        <w:tc>
          <w:tcPr>
            <w:tcW w:w="2856" w:type="dxa"/>
            <w:shd w:val="clear" w:color="auto" w:fill="auto"/>
            <w:vAlign w:val="center"/>
          </w:tcPr>
          <w:p w14:paraId="4FD32104" w14:textId="519641D2" w:rsidR="001A2ACE" w:rsidRPr="00F21F6E" w:rsidRDefault="149D7FDB" w:rsidP="36DA02C8">
            <w:pPr>
              <w:rPr>
                <w:rFonts w:ascii="Arial" w:hAnsi="Arial" w:cs="Arial"/>
              </w:rPr>
            </w:pPr>
            <w:r w:rsidRPr="36DA02C8">
              <w:rPr>
                <w:rFonts w:ascii="Arial" w:hAnsi="Arial" w:cs="Arial"/>
              </w:rPr>
              <w:t>Simon Philips</w:t>
            </w:r>
            <w:r w:rsidR="00251B71">
              <w:rPr>
                <w:rFonts w:ascii="Arial" w:hAnsi="Arial" w:cs="Arial"/>
              </w:rPr>
              <w:t xml:space="preserve">, </w:t>
            </w:r>
          </w:p>
          <w:p w14:paraId="1FAC86A7" w14:textId="75E844F3" w:rsidR="001A2ACE" w:rsidRPr="00F21F6E" w:rsidRDefault="149D7FDB" w:rsidP="36DA02C8">
            <w:pPr>
              <w:rPr>
                <w:rFonts w:ascii="Arial" w:hAnsi="Arial" w:cs="Arial"/>
              </w:rPr>
            </w:pPr>
            <w:r w:rsidRPr="36DA02C8">
              <w:rPr>
                <w:rFonts w:ascii="Arial" w:hAnsi="Arial" w:cs="Arial"/>
              </w:rPr>
              <w:t xml:space="preserve">Leeds Faith Forum </w:t>
            </w:r>
          </w:p>
        </w:tc>
        <w:tc>
          <w:tcPr>
            <w:tcW w:w="6701" w:type="dxa"/>
            <w:shd w:val="clear" w:color="auto" w:fill="auto"/>
            <w:vAlign w:val="center"/>
          </w:tcPr>
          <w:p w14:paraId="43953558" w14:textId="77777777" w:rsidR="001A2ACE" w:rsidRDefault="00865C1F" w:rsidP="0020784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 trusted person with an understanding of the opportuniti</w:t>
            </w:r>
            <w:r w:rsidR="00207848">
              <w:rPr>
                <w:rFonts w:ascii="Arial" w:hAnsi="Arial" w:cs="Arial"/>
                <w:bCs/>
              </w:rPr>
              <w:t>es and challenges for Leeds’</w:t>
            </w:r>
            <w:r>
              <w:rPr>
                <w:rFonts w:ascii="Arial" w:hAnsi="Arial" w:cs="Arial"/>
                <w:bCs/>
              </w:rPr>
              <w:t xml:space="preserve"> third sector focused around faith communities</w:t>
            </w:r>
            <w:r w:rsidR="00207848">
              <w:rPr>
                <w:rFonts w:ascii="Arial" w:hAnsi="Arial" w:cs="Arial"/>
                <w:bCs/>
              </w:rPr>
              <w:t>.</w:t>
            </w:r>
          </w:p>
          <w:p w14:paraId="70DF9E56" w14:textId="77777777" w:rsidR="00F21F6E" w:rsidRPr="0012219A" w:rsidRDefault="00F21F6E" w:rsidP="00207848">
            <w:pPr>
              <w:rPr>
                <w:rFonts w:ascii="Arial" w:hAnsi="Arial" w:cs="Arial"/>
                <w:bCs/>
              </w:rPr>
            </w:pPr>
          </w:p>
        </w:tc>
        <w:tc>
          <w:tcPr>
            <w:tcW w:w="4252" w:type="dxa"/>
            <w:vAlign w:val="center"/>
          </w:tcPr>
          <w:p w14:paraId="44E871BC" w14:textId="77777777" w:rsidR="001A2ACE" w:rsidRPr="0012219A" w:rsidRDefault="001A2ACE" w:rsidP="0012219A">
            <w:pPr>
              <w:rPr>
                <w:rFonts w:ascii="Arial" w:hAnsi="Arial" w:cs="Arial"/>
                <w:bCs/>
              </w:rPr>
            </w:pPr>
          </w:p>
        </w:tc>
      </w:tr>
      <w:tr w:rsidR="001A2ACE" w:rsidRPr="0012219A" w14:paraId="61E8C2DA" w14:textId="77777777" w:rsidTr="36DA02C8">
        <w:tc>
          <w:tcPr>
            <w:tcW w:w="767" w:type="dxa"/>
            <w:shd w:val="clear" w:color="auto" w:fill="BFBFBF" w:themeFill="background1" w:themeFillShade="BF"/>
            <w:vAlign w:val="center"/>
          </w:tcPr>
          <w:p w14:paraId="0EB5E791" w14:textId="77777777" w:rsidR="001A2ACE" w:rsidRPr="0012219A" w:rsidRDefault="001A2ACE" w:rsidP="00032D2F">
            <w:pPr>
              <w:rPr>
                <w:rFonts w:ascii="Arial" w:hAnsi="Arial" w:cs="Arial"/>
                <w:b/>
                <w:bCs/>
              </w:rPr>
            </w:pPr>
            <w:r w:rsidRPr="0012219A">
              <w:rPr>
                <w:rFonts w:ascii="Arial" w:hAnsi="Arial" w:cs="Arial"/>
                <w:b/>
                <w:bCs/>
              </w:rPr>
              <w:t>16</w:t>
            </w:r>
          </w:p>
        </w:tc>
        <w:tc>
          <w:tcPr>
            <w:tcW w:w="4019" w:type="dxa"/>
            <w:shd w:val="clear" w:color="auto" w:fill="auto"/>
            <w:vAlign w:val="center"/>
          </w:tcPr>
          <w:p w14:paraId="0D032C95" w14:textId="68F60379" w:rsidR="001A2ACE" w:rsidRPr="0012219A" w:rsidRDefault="00265CF9" w:rsidP="0020784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Culturally Diverse Communities</w:t>
            </w:r>
          </w:p>
        </w:tc>
        <w:tc>
          <w:tcPr>
            <w:tcW w:w="3626" w:type="dxa"/>
            <w:shd w:val="clear" w:color="auto" w:fill="auto"/>
            <w:vAlign w:val="center"/>
          </w:tcPr>
          <w:p w14:paraId="2220769A" w14:textId="1407D386" w:rsidR="001A2ACE" w:rsidRPr="0012219A" w:rsidRDefault="31DD2FB3" w:rsidP="36DA02C8">
            <w:pPr>
              <w:rPr>
                <w:rFonts w:ascii="Arial" w:hAnsi="Arial" w:cs="Arial"/>
              </w:rPr>
            </w:pPr>
            <w:r w:rsidRPr="36DA02C8">
              <w:rPr>
                <w:rFonts w:ascii="Arial" w:hAnsi="Arial" w:cs="Arial"/>
              </w:rPr>
              <w:t xml:space="preserve">Delegated: Leeds </w:t>
            </w:r>
            <w:r w:rsidR="00265CF9">
              <w:rPr>
                <w:rFonts w:ascii="Arial" w:hAnsi="Arial" w:cs="Arial"/>
              </w:rPr>
              <w:t>Culturally Diverse Hub</w:t>
            </w:r>
            <w:r w:rsidRPr="36DA02C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856" w:type="dxa"/>
            <w:shd w:val="clear" w:color="auto" w:fill="auto"/>
            <w:vAlign w:val="center"/>
          </w:tcPr>
          <w:p w14:paraId="6333DAE4" w14:textId="7F5C2B4E" w:rsidR="001A2ACE" w:rsidRPr="0012219A" w:rsidRDefault="00DA5B8F" w:rsidP="0012219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>VACANT</w:t>
            </w:r>
          </w:p>
        </w:tc>
        <w:tc>
          <w:tcPr>
            <w:tcW w:w="6701" w:type="dxa"/>
            <w:shd w:val="clear" w:color="auto" w:fill="auto"/>
            <w:vAlign w:val="center"/>
          </w:tcPr>
          <w:p w14:paraId="44D7C2B6" w14:textId="57ABB24F" w:rsidR="001A2ACE" w:rsidRDefault="00865C1F" w:rsidP="00032D2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A trusted person with an understanding of the opportunities and challenges for the Leeds’ third sector focused around </w:t>
            </w:r>
            <w:r w:rsidR="00265CF9">
              <w:rPr>
                <w:rFonts w:ascii="Arial" w:hAnsi="Arial" w:cs="Arial"/>
                <w:bCs/>
              </w:rPr>
              <w:t xml:space="preserve">culturally diverse </w:t>
            </w:r>
            <w:r>
              <w:rPr>
                <w:rFonts w:ascii="Arial" w:hAnsi="Arial" w:cs="Arial"/>
                <w:bCs/>
              </w:rPr>
              <w:t>communities</w:t>
            </w:r>
            <w:r w:rsidR="006F0B09">
              <w:rPr>
                <w:rFonts w:ascii="Arial" w:hAnsi="Arial" w:cs="Arial"/>
                <w:bCs/>
              </w:rPr>
              <w:t>.</w:t>
            </w:r>
          </w:p>
          <w:p w14:paraId="144A5D23" w14:textId="77777777" w:rsidR="005C2BE1" w:rsidRPr="0012219A" w:rsidRDefault="005C2BE1" w:rsidP="00032D2F">
            <w:pPr>
              <w:rPr>
                <w:rFonts w:ascii="Arial" w:hAnsi="Arial" w:cs="Arial"/>
                <w:bCs/>
              </w:rPr>
            </w:pPr>
          </w:p>
        </w:tc>
        <w:tc>
          <w:tcPr>
            <w:tcW w:w="4252" w:type="dxa"/>
            <w:vAlign w:val="center"/>
          </w:tcPr>
          <w:p w14:paraId="738610EB" w14:textId="77777777" w:rsidR="001A2ACE" w:rsidRPr="0012219A" w:rsidRDefault="001A2ACE" w:rsidP="0012219A">
            <w:pPr>
              <w:rPr>
                <w:rFonts w:ascii="Arial" w:hAnsi="Arial" w:cs="Arial"/>
                <w:bCs/>
              </w:rPr>
            </w:pPr>
          </w:p>
        </w:tc>
      </w:tr>
      <w:tr w:rsidR="00207848" w:rsidRPr="0012219A" w14:paraId="59A41BD3" w14:textId="77777777" w:rsidTr="36DA02C8">
        <w:tc>
          <w:tcPr>
            <w:tcW w:w="767" w:type="dxa"/>
            <w:shd w:val="clear" w:color="auto" w:fill="BFBFBF" w:themeFill="background1" w:themeFillShade="BF"/>
            <w:vAlign w:val="center"/>
          </w:tcPr>
          <w:p w14:paraId="637805D2" w14:textId="77777777" w:rsidR="00207848" w:rsidRDefault="00207848" w:rsidP="00032D2F">
            <w:pPr>
              <w:rPr>
                <w:rFonts w:ascii="Arial" w:hAnsi="Arial" w:cs="Arial"/>
                <w:b/>
                <w:bCs/>
              </w:rPr>
            </w:pPr>
          </w:p>
          <w:p w14:paraId="111B77A1" w14:textId="77777777" w:rsidR="00207848" w:rsidRDefault="00207848" w:rsidP="00032D2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17</w:t>
            </w:r>
          </w:p>
          <w:p w14:paraId="463F29E8" w14:textId="77777777" w:rsidR="00207848" w:rsidRPr="0012219A" w:rsidRDefault="00207848" w:rsidP="00032D2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19" w:type="dxa"/>
            <w:shd w:val="clear" w:color="auto" w:fill="auto"/>
            <w:vAlign w:val="center"/>
          </w:tcPr>
          <w:p w14:paraId="50149A34" w14:textId="48F27204" w:rsidR="00207848" w:rsidRPr="0012219A" w:rsidRDefault="3843C617" w:rsidP="36DA02C8">
            <w:pPr>
              <w:rPr>
                <w:rFonts w:ascii="Arial" w:hAnsi="Arial" w:cs="Arial"/>
              </w:rPr>
            </w:pPr>
            <w:r w:rsidRPr="36DA02C8">
              <w:rPr>
                <w:rFonts w:ascii="Arial" w:hAnsi="Arial" w:cs="Arial"/>
              </w:rPr>
              <w:t>LG</w:t>
            </w:r>
            <w:r w:rsidR="1B543E42" w:rsidRPr="36DA02C8">
              <w:rPr>
                <w:rFonts w:ascii="Arial" w:hAnsi="Arial" w:cs="Arial"/>
              </w:rPr>
              <w:t xml:space="preserve">BT+ </w:t>
            </w:r>
          </w:p>
        </w:tc>
        <w:tc>
          <w:tcPr>
            <w:tcW w:w="3626" w:type="dxa"/>
            <w:shd w:val="clear" w:color="auto" w:fill="auto"/>
            <w:vAlign w:val="center"/>
          </w:tcPr>
          <w:p w14:paraId="35CEC39F" w14:textId="77777777" w:rsidR="00207848" w:rsidRPr="0012219A" w:rsidRDefault="00207848" w:rsidP="0012219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Recruitment</w:t>
            </w:r>
          </w:p>
        </w:tc>
        <w:tc>
          <w:tcPr>
            <w:tcW w:w="2856" w:type="dxa"/>
            <w:shd w:val="clear" w:color="auto" w:fill="auto"/>
            <w:vAlign w:val="center"/>
          </w:tcPr>
          <w:p w14:paraId="2716FB26" w14:textId="503E8B35" w:rsidR="00207848" w:rsidRPr="003C2FCE" w:rsidRDefault="003C2FCE" w:rsidP="36DA02C8">
            <w:pPr>
              <w:rPr>
                <w:rFonts w:ascii="Arial" w:hAnsi="Arial" w:cs="Arial"/>
              </w:rPr>
            </w:pPr>
            <w:r w:rsidRPr="003C2FCE">
              <w:rPr>
                <w:rFonts w:ascii="Arial" w:hAnsi="Arial" w:cs="Arial"/>
              </w:rPr>
              <w:t>Maggie Dawkins, LGBT+ Forum</w:t>
            </w:r>
          </w:p>
        </w:tc>
        <w:tc>
          <w:tcPr>
            <w:tcW w:w="6701" w:type="dxa"/>
            <w:shd w:val="clear" w:color="auto" w:fill="auto"/>
            <w:vAlign w:val="center"/>
          </w:tcPr>
          <w:p w14:paraId="0533B8D4" w14:textId="77777777" w:rsidR="00207848" w:rsidRDefault="00207848" w:rsidP="00032D2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 trusted person with an understanding of the opportunit</w:t>
            </w:r>
            <w:r w:rsidR="006F0B09">
              <w:rPr>
                <w:rFonts w:ascii="Arial" w:hAnsi="Arial" w:cs="Arial"/>
                <w:bCs/>
              </w:rPr>
              <w:t>ies and challenges for Leeds’ third sector working around LGBTQI+ communities.</w:t>
            </w:r>
          </w:p>
          <w:p w14:paraId="3B7B4B86" w14:textId="77777777" w:rsidR="006F0B09" w:rsidRDefault="006F0B09" w:rsidP="00032D2F">
            <w:pPr>
              <w:rPr>
                <w:rFonts w:ascii="Arial" w:hAnsi="Arial" w:cs="Arial"/>
                <w:bCs/>
              </w:rPr>
            </w:pPr>
          </w:p>
        </w:tc>
        <w:tc>
          <w:tcPr>
            <w:tcW w:w="4252" w:type="dxa"/>
            <w:vAlign w:val="center"/>
          </w:tcPr>
          <w:p w14:paraId="3A0FF5F2" w14:textId="77777777" w:rsidR="00207848" w:rsidRPr="0012219A" w:rsidRDefault="00207848" w:rsidP="0012219A">
            <w:pPr>
              <w:rPr>
                <w:rFonts w:ascii="Arial" w:hAnsi="Arial" w:cs="Arial"/>
                <w:bCs/>
              </w:rPr>
            </w:pPr>
          </w:p>
        </w:tc>
      </w:tr>
      <w:tr w:rsidR="001A2ACE" w:rsidRPr="0012219A" w14:paraId="4482C1BB" w14:textId="77777777" w:rsidTr="36DA02C8">
        <w:tc>
          <w:tcPr>
            <w:tcW w:w="767" w:type="dxa"/>
            <w:shd w:val="clear" w:color="auto" w:fill="BFBFBF" w:themeFill="background1" w:themeFillShade="BF"/>
            <w:vAlign w:val="center"/>
          </w:tcPr>
          <w:p w14:paraId="526D80A2" w14:textId="77777777" w:rsidR="001A2ACE" w:rsidRPr="0012219A" w:rsidRDefault="00207848" w:rsidP="00032D2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18</w:t>
            </w:r>
          </w:p>
        </w:tc>
        <w:tc>
          <w:tcPr>
            <w:tcW w:w="4019" w:type="dxa"/>
            <w:shd w:val="clear" w:color="auto" w:fill="auto"/>
            <w:vAlign w:val="center"/>
          </w:tcPr>
          <w:p w14:paraId="2C53E3B8" w14:textId="77777777" w:rsidR="001A2ACE" w:rsidRPr="0012219A" w:rsidRDefault="001A2ACE" w:rsidP="00032D2F">
            <w:pPr>
              <w:rPr>
                <w:rFonts w:ascii="Arial" w:hAnsi="Arial" w:cs="Arial"/>
                <w:bCs/>
              </w:rPr>
            </w:pPr>
            <w:r w:rsidRPr="0012219A">
              <w:rPr>
                <w:rFonts w:ascii="Arial" w:hAnsi="Arial" w:cs="Arial"/>
                <w:bCs/>
              </w:rPr>
              <w:t xml:space="preserve">Small Groups </w:t>
            </w:r>
          </w:p>
        </w:tc>
        <w:tc>
          <w:tcPr>
            <w:tcW w:w="3626" w:type="dxa"/>
            <w:shd w:val="clear" w:color="auto" w:fill="auto"/>
            <w:vAlign w:val="center"/>
          </w:tcPr>
          <w:p w14:paraId="28DF8D97" w14:textId="77777777" w:rsidR="001A2ACE" w:rsidRPr="0012219A" w:rsidRDefault="001A2ACE" w:rsidP="0012219A">
            <w:pPr>
              <w:rPr>
                <w:rFonts w:ascii="Arial" w:hAnsi="Arial" w:cs="Arial"/>
                <w:bCs/>
              </w:rPr>
            </w:pPr>
            <w:r w:rsidRPr="0012219A">
              <w:rPr>
                <w:rFonts w:ascii="Arial" w:hAnsi="Arial" w:cs="Arial"/>
                <w:bCs/>
              </w:rPr>
              <w:t>Recruitment</w:t>
            </w:r>
          </w:p>
        </w:tc>
        <w:tc>
          <w:tcPr>
            <w:tcW w:w="2856" w:type="dxa"/>
            <w:shd w:val="clear" w:color="auto" w:fill="auto"/>
            <w:vAlign w:val="center"/>
          </w:tcPr>
          <w:p w14:paraId="5630AD66" w14:textId="77777777" w:rsidR="001A2ACE" w:rsidRPr="0012219A" w:rsidRDefault="001A2ACE" w:rsidP="0012219A">
            <w:pPr>
              <w:rPr>
                <w:rFonts w:ascii="Arial" w:hAnsi="Arial" w:cs="Arial"/>
                <w:b/>
                <w:bCs/>
              </w:rPr>
            </w:pPr>
          </w:p>
          <w:p w14:paraId="04890145" w14:textId="68C502C5" w:rsidR="48DEB7CF" w:rsidRPr="001D76CC" w:rsidRDefault="00B85C7D" w:rsidP="36DA02C8">
            <w:pPr>
              <w:rPr>
                <w:rFonts w:ascii="Arial" w:hAnsi="Arial" w:cs="Arial"/>
              </w:rPr>
            </w:pPr>
            <w:r w:rsidRPr="001D76CC">
              <w:rPr>
                <w:rFonts w:ascii="Arial" w:hAnsi="Arial" w:cs="Arial"/>
              </w:rPr>
              <w:t xml:space="preserve">Gayle Graham, </w:t>
            </w:r>
            <w:r w:rsidR="001D76CC" w:rsidRPr="001D76CC">
              <w:rPr>
                <w:rFonts w:ascii="Arial" w:hAnsi="Arial" w:cs="Arial"/>
              </w:rPr>
              <w:t>Health for All</w:t>
            </w:r>
          </w:p>
          <w:p w14:paraId="61829076" w14:textId="77777777" w:rsidR="001A2ACE" w:rsidRPr="0012219A" w:rsidRDefault="001A2ACE" w:rsidP="001221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6701" w:type="dxa"/>
            <w:shd w:val="clear" w:color="auto" w:fill="auto"/>
            <w:vAlign w:val="center"/>
          </w:tcPr>
          <w:p w14:paraId="27F475AF" w14:textId="77777777" w:rsidR="001A2ACE" w:rsidRDefault="00865C1F" w:rsidP="00032D2F">
            <w:pPr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</w:rPr>
              <w:t xml:space="preserve">A trusted </w:t>
            </w:r>
            <w:r w:rsidR="00171782">
              <w:rPr>
                <w:rFonts w:ascii="Arial" w:hAnsi="Arial" w:cs="Arial"/>
                <w:bCs/>
              </w:rPr>
              <w:t xml:space="preserve">person with an understanding of the opportunities and challenges for the small voluntary and community organisations of Leeds </w:t>
            </w:r>
            <w:r w:rsidR="00171782">
              <w:rPr>
                <w:rFonts w:ascii="Arial" w:hAnsi="Arial" w:cs="Arial"/>
                <w:bCs/>
                <w:i/>
              </w:rPr>
              <w:t>(turnover of less than £20</w:t>
            </w:r>
            <w:r w:rsidR="00171782" w:rsidRPr="00171782">
              <w:rPr>
                <w:rFonts w:ascii="Arial" w:hAnsi="Arial" w:cs="Arial"/>
                <w:bCs/>
                <w:i/>
              </w:rPr>
              <w:t>,000)</w:t>
            </w:r>
            <w:r w:rsidR="006F0B09">
              <w:rPr>
                <w:rFonts w:ascii="Arial" w:hAnsi="Arial" w:cs="Arial"/>
                <w:bCs/>
                <w:i/>
              </w:rPr>
              <w:t>.</w:t>
            </w:r>
          </w:p>
          <w:p w14:paraId="2BA226A1" w14:textId="77777777" w:rsidR="005C2BE1" w:rsidRPr="0012219A" w:rsidRDefault="005C2BE1" w:rsidP="00032D2F">
            <w:pPr>
              <w:rPr>
                <w:rFonts w:ascii="Arial" w:hAnsi="Arial" w:cs="Arial"/>
                <w:bCs/>
              </w:rPr>
            </w:pPr>
          </w:p>
        </w:tc>
        <w:tc>
          <w:tcPr>
            <w:tcW w:w="4252" w:type="dxa"/>
            <w:vAlign w:val="center"/>
          </w:tcPr>
          <w:p w14:paraId="17AD93B2" w14:textId="77777777" w:rsidR="001A2ACE" w:rsidRPr="0012219A" w:rsidRDefault="001A2ACE" w:rsidP="0012219A">
            <w:pPr>
              <w:rPr>
                <w:rFonts w:ascii="Arial" w:hAnsi="Arial" w:cs="Arial"/>
                <w:bCs/>
              </w:rPr>
            </w:pPr>
          </w:p>
        </w:tc>
      </w:tr>
      <w:tr w:rsidR="000E2212" w:rsidRPr="0012219A" w14:paraId="214825D4" w14:textId="77777777" w:rsidTr="36DA02C8">
        <w:tc>
          <w:tcPr>
            <w:tcW w:w="767" w:type="dxa"/>
            <w:shd w:val="clear" w:color="auto" w:fill="BFBFBF" w:themeFill="background1" w:themeFillShade="BF"/>
            <w:vAlign w:val="center"/>
          </w:tcPr>
          <w:p w14:paraId="0DE4B5B7" w14:textId="77777777" w:rsidR="000E2212" w:rsidRDefault="000E2212" w:rsidP="00032D2F">
            <w:pPr>
              <w:rPr>
                <w:rFonts w:ascii="Arial" w:hAnsi="Arial" w:cs="Arial"/>
                <w:b/>
                <w:bCs/>
              </w:rPr>
            </w:pPr>
          </w:p>
          <w:p w14:paraId="2847A633" w14:textId="77777777" w:rsidR="000E2212" w:rsidRDefault="000E2212" w:rsidP="00032D2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19</w:t>
            </w:r>
          </w:p>
          <w:p w14:paraId="66204FF1" w14:textId="77777777" w:rsidR="000E2212" w:rsidRDefault="000E2212" w:rsidP="00032D2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19" w:type="dxa"/>
            <w:shd w:val="clear" w:color="auto" w:fill="auto"/>
            <w:vAlign w:val="center"/>
          </w:tcPr>
          <w:p w14:paraId="6FE6C7FE" w14:textId="2AA05468" w:rsidR="000E2212" w:rsidRPr="0012219A" w:rsidRDefault="001D1F71" w:rsidP="00032D2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Health ICS</w:t>
            </w:r>
          </w:p>
        </w:tc>
        <w:tc>
          <w:tcPr>
            <w:tcW w:w="3626" w:type="dxa"/>
            <w:shd w:val="clear" w:color="auto" w:fill="auto"/>
            <w:vAlign w:val="center"/>
          </w:tcPr>
          <w:p w14:paraId="771C2E9B" w14:textId="77777777" w:rsidR="000E2212" w:rsidRPr="0012219A" w:rsidRDefault="000E2212" w:rsidP="0012219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Recruitment</w:t>
            </w:r>
          </w:p>
        </w:tc>
        <w:tc>
          <w:tcPr>
            <w:tcW w:w="2856" w:type="dxa"/>
            <w:shd w:val="clear" w:color="auto" w:fill="auto"/>
            <w:vAlign w:val="center"/>
          </w:tcPr>
          <w:p w14:paraId="2107DDF7" w14:textId="50AD14BA" w:rsidR="000E2212" w:rsidRPr="001D1F71" w:rsidRDefault="001D1F71" w:rsidP="001221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Shana</w:t>
            </w:r>
            <w:r w:rsidR="00D55AAE">
              <w:rPr>
                <w:rFonts w:ascii="Arial" w:hAnsi="Arial" w:cs="Arial"/>
              </w:rPr>
              <w:t>z</w:t>
            </w:r>
            <w:r>
              <w:rPr>
                <w:rFonts w:ascii="Arial" w:hAnsi="Arial" w:cs="Arial"/>
              </w:rPr>
              <w:t xml:space="preserve"> Gul</w:t>
            </w:r>
          </w:p>
        </w:tc>
        <w:tc>
          <w:tcPr>
            <w:tcW w:w="6701" w:type="dxa"/>
            <w:shd w:val="clear" w:color="auto" w:fill="auto"/>
            <w:vAlign w:val="center"/>
          </w:tcPr>
          <w:p w14:paraId="2A81781E" w14:textId="77777777" w:rsidR="000E2212" w:rsidRDefault="00590AAD" w:rsidP="00032D2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 trusted person with an understanding of the opportunities and challenges for a defined sector of Leeds’ voluntary and community organisations that are not otherwise represented at TSL Leadership Group.</w:t>
            </w:r>
          </w:p>
        </w:tc>
        <w:tc>
          <w:tcPr>
            <w:tcW w:w="4252" w:type="dxa"/>
            <w:vAlign w:val="center"/>
          </w:tcPr>
          <w:p w14:paraId="62657C70" w14:textId="77777777" w:rsidR="00881016" w:rsidRPr="0012219A" w:rsidRDefault="00881016" w:rsidP="0012219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Position to be filled where </w:t>
            </w:r>
            <w:r w:rsidR="000E2212">
              <w:rPr>
                <w:rFonts w:ascii="Arial" w:hAnsi="Arial" w:cs="Arial"/>
                <w:bCs/>
              </w:rPr>
              <w:t>TSL Leadership Group</w:t>
            </w:r>
            <w:r>
              <w:rPr>
                <w:rFonts w:ascii="Arial" w:hAnsi="Arial" w:cs="Arial"/>
                <w:bCs/>
              </w:rPr>
              <w:t xml:space="preserve"> or communities have identified a need to balance representation.</w:t>
            </w:r>
          </w:p>
        </w:tc>
      </w:tr>
      <w:tr w:rsidR="000E2212" w:rsidRPr="0012219A" w14:paraId="04ADD687" w14:textId="77777777" w:rsidTr="36DA02C8">
        <w:tc>
          <w:tcPr>
            <w:tcW w:w="767" w:type="dxa"/>
            <w:shd w:val="clear" w:color="auto" w:fill="BFBFBF" w:themeFill="background1" w:themeFillShade="BF"/>
            <w:vAlign w:val="center"/>
          </w:tcPr>
          <w:p w14:paraId="2DBF0D7D" w14:textId="77777777" w:rsidR="000E2212" w:rsidRDefault="000E2212" w:rsidP="00032D2F">
            <w:pPr>
              <w:rPr>
                <w:rFonts w:ascii="Arial" w:hAnsi="Arial" w:cs="Arial"/>
                <w:b/>
                <w:bCs/>
              </w:rPr>
            </w:pPr>
          </w:p>
          <w:p w14:paraId="5007C906" w14:textId="77777777" w:rsidR="000E2212" w:rsidRDefault="000E2212" w:rsidP="00032D2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</w:t>
            </w:r>
          </w:p>
          <w:p w14:paraId="6B62F1B3" w14:textId="77777777" w:rsidR="000E2212" w:rsidRDefault="000E2212" w:rsidP="00032D2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19" w:type="dxa"/>
            <w:shd w:val="clear" w:color="auto" w:fill="auto"/>
            <w:vAlign w:val="center"/>
          </w:tcPr>
          <w:p w14:paraId="14D8CD4F" w14:textId="67760856" w:rsidR="000E2212" w:rsidRPr="0012219A" w:rsidRDefault="00F55066" w:rsidP="00032D2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Refugees and Migrants</w:t>
            </w:r>
          </w:p>
        </w:tc>
        <w:tc>
          <w:tcPr>
            <w:tcW w:w="3626" w:type="dxa"/>
            <w:shd w:val="clear" w:color="auto" w:fill="auto"/>
            <w:vAlign w:val="center"/>
          </w:tcPr>
          <w:p w14:paraId="02F2C34E" w14:textId="77777777" w:rsidR="000E2212" w:rsidRDefault="000E2212" w:rsidP="0012219A">
            <w:pPr>
              <w:rPr>
                <w:rFonts w:ascii="Arial" w:hAnsi="Arial" w:cs="Arial"/>
                <w:bCs/>
              </w:rPr>
            </w:pPr>
          </w:p>
          <w:p w14:paraId="47AD4462" w14:textId="77777777" w:rsidR="000E2212" w:rsidRPr="0012219A" w:rsidRDefault="000E2212" w:rsidP="0012219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Recruitment</w:t>
            </w:r>
          </w:p>
        </w:tc>
        <w:tc>
          <w:tcPr>
            <w:tcW w:w="2856" w:type="dxa"/>
            <w:shd w:val="clear" w:color="auto" w:fill="auto"/>
            <w:vAlign w:val="center"/>
          </w:tcPr>
          <w:p w14:paraId="00236003" w14:textId="24E78D95" w:rsidR="000E2212" w:rsidRPr="0096358C" w:rsidRDefault="0096358C" w:rsidP="0012219A">
            <w:pPr>
              <w:rPr>
                <w:rFonts w:ascii="Arial" w:hAnsi="Arial" w:cs="Arial"/>
              </w:rPr>
            </w:pPr>
            <w:r w:rsidRPr="0096358C">
              <w:rPr>
                <w:rFonts w:ascii="Arial" w:hAnsi="Arial" w:cs="Arial"/>
              </w:rPr>
              <w:t>Ali Ma</w:t>
            </w:r>
            <w:r w:rsidR="009B45FE">
              <w:rPr>
                <w:rFonts w:ascii="Arial" w:hAnsi="Arial" w:cs="Arial"/>
              </w:rPr>
              <w:t>hg</w:t>
            </w:r>
            <w:r w:rsidRPr="0096358C">
              <w:rPr>
                <w:rFonts w:ascii="Arial" w:hAnsi="Arial" w:cs="Arial"/>
              </w:rPr>
              <w:t>oub</w:t>
            </w:r>
            <w:r>
              <w:rPr>
                <w:rFonts w:ascii="Arial" w:hAnsi="Arial" w:cs="Arial"/>
              </w:rPr>
              <w:t>, Leeds Refugee Forum</w:t>
            </w:r>
          </w:p>
        </w:tc>
        <w:tc>
          <w:tcPr>
            <w:tcW w:w="6701" w:type="dxa"/>
            <w:shd w:val="clear" w:color="auto" w:fill="auto"/>
            <w:vAlign w:val="center"/>
          </w:tcPr>
          <w:p w14:paraId="20616CF9" w14:textId="77777777" w:rsidR="000E2212" w:rsidRDefault="00590AAD" w:rsidP="00032D2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 trusted person with an understanding of the opportunities and challenges for a defined sector of Leeds’ voluntary and community organisations that are not otherwise represented at TSL Leadership Group.</w:t>
            </w:r>
          </w:p>
        </w:tc>
        <w:tc>
          <w:tcPr>
            <w:tcW w:w="4252" w:type="dxa"/>
            <w:vAlign w:val="center"/>
          </w:tcPr>
          <w:p w14:paraId="4E351E82" w14:textId="77777777" w:rsidR="00881016" w:rsidRDefault="00881016" w:rsidP="0088101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Position to be filled where TSL Leadership Group or communities have identified a need to balance representation.</w:t>
            </w:r>
          </w:p>
          <w:p w14:paraId="19219836" w14:textId="77777777" w:rsidR="00881016" w:rsidRPr="0012219A" w:rsidRDefault="00881016" w:rsidP="00881016">
            <w:pPr>
              <w:rPr>
                <w:rFonts w:ascii="Arial" w:hAnsi="Arial" w:cs="Arial"/>
                <w:bCs/>
              </w:rPr>
            </w:pPr>
          </w:p>
        </w:tc>
      </w:tr>
      <w:tr w:rsidR="000E2212" w:rsidRPr="0012219A" w14:paraId="2B595F18" w14:textId="77777777" w:rsidTr="36DA02C8">
        <w:tc>
          <w:tcPr>
            <w:tcW w:w="767" w:type="dxa"/>
            <w:shd w:val="clear" w:color="auto" w:fill="BFBFBF" w:themeFill="background1" w:themeFillShade="BF"/>
            <w:vAlign w:val="center"/>
          </w:tcPr>
          <w:p w14:paraId="296FEF7D" w14:textId="77777777" w:rsidR="000E2212" w:rsidRDefault="000E2212" w:rsidP="00032D2F">
            <w:pPr>
              <w:rPr>
                <w:rFonts w:ascii="Arial" w:hAnsi="Arial" w:cs="Arial"/>
                <w:b/>
                <w:bCs/>
              </w:rPr>
            </w:pPr>
          </w:p>
          <w:p w14:paraId="7B568215" w14:textId="77777777" w:rsidR="000E2212" w:rsidRDefault="000E2212" w:rsidP="00032D2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21</w:t>
            </w:r>
          </w:p>
          <w:p w14:paraId="7194DBDC" w14:textId="77777777" w:rsidR="000E2212" w:rsidRDefault="000E2212" w:rsidP="00032D2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19" w:type="dxa"/>
            <w:shd w:val="clear" w:color="auto" w:fill="auto"/>
            <w:vAlign w:val="center"/>
          </w:tcPr>
          <w:p w14:paraId="6D3EFB4B" w14:textId="77777777" w:rsidR="000E2212" w:rsidRPr="0012219A" w:rsidRDefault="00881016" w:rsidP="00032D2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Additional reserved position</w:t>
            </w:r>
          </w:p>
        </w:tc>
        <w:tc>
          <w:tcPr>
            <w:tcW w:w="3626" w:type="dxa"/>
            <w:shd w:val="clear" w:color="auto" w:fill="auto"/>
            <w:vAlign w:val="center"/>
          </w:tcPr>
          <w:p w14:paraId="750F7792" w14:textId="77777777" w:rsidR="000E2212" w:rsidRPr="0012219A" w:rsidRDefault="000E2212" w:rsidP="0012219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Recruitment</w:t>
            </w:r>
          </w:p>
        </w:tc>
        <w:tc>
          <w:tcPr>
            <w:tcW w:w="2856" w:type="dxa"/>
            <w:shd w:val="clear" w:color="auto" w:fill="auto"/>
            <w:vAlign w:val="center"/>
          </w:tcPr>
          <w:p w14:paraId="46B922A2" w14:textId="77777777" w:rsidR="000E2212" w:rsidRPr="0012219A" w:rsidRDefault="000E2212" w:rsidP="0012219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VACANT</w:t>
            </w:r>
          </w:p>
        </w:tc>
        <w:tc>
          <w:tcPr>
            <w:tcW w:w="6701" w:type="dxa"/>
            <w:shd w:val="clear" w:color="auto" w:fill="auto"/>
            <w:vAlign w:val="center"/>
          </w:tcPr>
          <w:p w14:paraId="7967A6F2" w14:textId="77777777" w:rsidR="000E2212" w:rsidRDefault="00590AAD" w:rsidP="00032D2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 trusted person with an understanding of the opportunities and challenges for a defined sector of Leeds’ voluntary and community organisations that are not otherwise represented at TSL Leadership Group.</w:t>
            </w:r>
          </w:p>
        </w:tc>
        <w:tc>
          <w:tcPr>
            <w:tcW w:w="4252" w:type="dxa"/>
            <w:vAlign w:val="center"/>
          </w:tcPr>
          <w:p w14:paraId="50990941" w14:textId="77777777" w:rsidR="00881016" w:rsidRDefault="00881016" w:rsidP="0088101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Position to be filled where TSL Leadership Group or communities have identified a need to balance representation.</w:t>
            </w:r>
          </w:p>
          <w:p w14:paraId="769D0D3C" w14:textId="77777777" w:rsidR="00881016" w:rsidRPr="0012219A" w:rsidRDefault="00881016" w:rsidP="00881016">
            <w:pPr>
              <w:rPr>
                <w:rFonts w:ascii="Arial" w:hAnsi="Arial" w:cs="Arial"/>
                <w:bCs/>
              </w:rPr>
            </w:pPr>
          </w:p>
        </w:tc>
      </w:tr>
    </w:tbl>
    <w:p w14:paraId="54CD245A" w14:textId="77777777" w:rsidR="004E2ED5" w:rsidRPr="0012219A" w:rsidRDefault="004E2ED5">
      <w:pPr>
        <w:jc w:val="center"/>
        <w:rPr>
          <w:rFonts w:ascii="Arial" w:hAnsi="Arial" w:cs="Arial"/>
        </w:rPr>
      </w:pPr>
    </w:p>
    <w:p w14:paraId="1231BE67" w14:textId="77777777" w:rsidR="004E2ED5" w:rsidRPr="0012219A" w:rsidRDefault="004E2ED5">
      <w:pPr>
        <w:jc w:val="center"/>
        <w:rPr>
          <w:rFonts w:ascii="Arial" w:hAnsi="Arial" w:cs="Arial"/>
        </w:rPr>
      </w:pPr>
    </w:p>
    <w:p w14:paraId="36FEB5B0" w14:textId="77777777" w:rsidR="004E2ED5" w:rsidRPr="0012219A" w:rsidRDefault="004E2ED5">
      <w:pPr>
        <w:jc w:val="center"/>
        <w:rPr>
          <w:rFonts w:ascii="Arial" w:hAnsi="Arial" w:cs="Arial"/>
        </w:rPr>
      </w:pPr>
    </w:p>
    <w:p w14:paraId="30D7AA69" w14:textId="77777777" w:rsidR="004E2ED5" w:rsidRPr="0012219A" w:rsidRDefault="004E2ED5">
      <w:pPr>
        <w:jc w:val="center"/>
        <w:rPr>
          <w:rFonts w:ascii="Arial" w:hAnsi="Arial" w:cs="Arial"/>
        </w:rPr>
      </w:pPr>
    </w:p>
    <w:p w14:paraId="7196D064" w14:textId="77777777" w:rsidR="00FB44EF" w:rsidRPr="0012219A" w:rsidRDefault="00FB44EF" w:rsidP="004E2ED5">
      <w:pPr>
        <w:rPr>
          <w:rFonts w:ascii="Arial" w:hAnsi="Arial" w:cs="Arial"/>
        </w:rPr>
      </w:pPr>
    </w:p>
    <w:p w14:paraId="34FF1C98" w14:textId="77777777" w:rsidR="00FB44EF" w:rsidRPr="0012219A" w:rsidRDefault="00FB44EF" w:rsidP="004E2ED5">
      <w:pPr>
        <w:rPr>
          <w:rFonts w:ascii="Arial" w:hAnsi="Arial" w:cs="Arial"/>
        </w:rPr>
      </w:pPr>
    </w:p>
    <w:p w14:paraId="6D072C0D" w14:textId="77777777" w:rsidR="00FB44EF" w:rsidRPr="0012219A" w:rsidRDefault="00FB44EF" w:rsidP="004E2ED5">
      <w:pPr>
        <w:rPr>
          <w:rFonts w:ascii="Arial" w:hAnsi="Arial" w:cs="Arial"/>
        </w:rPr>
      </w:pPr>
    </w:p>
    <w:p w14:paraId="48A21919" w14:textId="77777777" w:rsidR="00FB44EF" w:rsidRPr="0012219A" w:rsidRDefault="00FB44EF" w:rsidP="004E2ED5">
      <w:pPr>
        <w:rPr>
          <w:rFonts w:ascii="Arial" w:hAnsi="Arial" w:cs="Arial"/>
        </w:rPr>
      </w:pPr>
    </w:p>
    <w:p w14:paraId="0A6959E7" w14:textId="77777777" w:rsidR="004E2ED5" w:rsidRPr="0012219A" w:rsidRDefault="004E2ED5" w:rsidP="004E2ED5">
      <w:pPr>
        <w:rPr>
          <w:rFonts w:ascii="Arial" w:hAnsi="Arial" w:cs="Arial"/>
        </w:rPr>
      </w:pPr>
      <w:r w:rsidRPr="0012219A">
        <w:rPr>
          <w:rFonts w:ascii="Arial" w:hAnsi="Arial" w:cs="Arial"/>
        </w:rPr>
        <w:t xml:space="preserve"> </w:t>
      </w:r>
    </w:p>
    <w:p w14:paraId="6BD18F9B" w14:textId="77777777" w:rsidR="004E2ED5" w:rsidRPr="0012219A" w:rsidRDefault="004E2ED5" w:rsidP="004E2ED5">
      <w:pPr>
        <w:rPr>
          <w:rFonts w:ascii="Arial" w:hAnsi="Arial" w:cs="Arial"/>
        </w:rPr>
      </w:pPr>
    </w:p>
    <w:sectPr w:rsidR="004E2ED5" w:rsidRPr="0012219A" w:rsidSect="002A0E16">
      <w:headerReference w:type="default" r:id="rId13"/>
      <w:footerReference w:type="default" r:id="rId14"/>
      <w:pgSz w:w="23811" w:h="16838" w:orient="landscape" w:code="8"/>
      <w:pgMar w:top="900" w:right="719" w:bottom="746" w:left="719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1CF5C" w14:textId="77777777" w:rsidR="001D6A85" w:rsidRDefault="001D6A85" w:rsidP="00090D43">
      <w:r>
        <w:separator/>
      </w:r>
    </w:p>
  </w:endnote>
  <w:endnote w:type="continuationSeparator" w:id="0">
    <w:p w14:paraId="5F1E8966" w14:textId="77777777" w:rsidR="001D6A85" w:rsidRDefault="001D6A85" w:rsidP="00090D43">
      <w:r>
        <w:continuationSeparator/>
      </w:r>
    </w:p>
  </w:endnote>
  <w:endnote w:type="continuationNotice" w:id="1">
    <w:p w14:paraId="17017AC8" w14:textId="77777777" w:rsidR="001D6A85" w:rsidRDefault="001D6A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61F08" w14:textId="77777777" w:rsidR="00BC2468" w:rsidRPr="005C2BE1" w:rsidRDefault="00A36D43" w:rsidP="0081739D">
    <w:pPr>
      <w:pStyle w:val="Footer"/>
      <w:tabs>
        <w:tab w:val="clear" w:pos="4680"/>
        <w:tab w:val="clear" w:pos="9360"/>
        <w:tab w:val="center" w:pos="10915"/>
        <w:tab w:val="right" w:pos="13325"/>
      </w:tabs>
      <w:rPr>
        <w:sz w:val="20"/>
        <w:szCs w:val="20"/>
      </w:rPr>
    </w:pPr>
    <w:r w:rsidRPr="005C2BE1">
      <w:rPr>
        <w:noProof/>
        <w:sz w:val="20"/>
        <w:szCs w:val="20"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0B44725" wp14:editId="07777777">
              <wp:simplePos x="0" y="0"/>
              <wp:positionH relativeFrom="column">
                <wp:posOffset>8006715</wp:posOffset>
              </wp:positionH>
              <wp:positionV relativeFrom="paragraph">
                <wp:posOffset>-635</wp:posOffset>
              </wp:positionV>
              <wp:extent cx="6029325" cy="509270"/>
              <wp:effectExtent l="0" t="0" r="381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29325" cy="5092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1F511A" w14:textId="77777777" w:rsidR="00E5322C" w:rsidRDefault="00A36D43" w:rsidP="0012219A">
                          <w:pPr>
                            <w:ind w:right="-1271" w:firstLine="7655"/>
                          </w:pPr>
                          <w:r w:rsidRPr="00E5322C">
                            <w:rPr>
                              <w:noProof/>
                            </w:rPr>
                            <w:drawing>
                              <wp:inline distT="0" distB="0" distL="0" distR="0" wp14:anchorId="28EAA2C7" wp14:editId="07777777">
                                <wp:extent cx="1238250" cy="514350"/>
                                <wp:effectExtent l="0" t="0" r="0" b="0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38250" cy="5143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00B4472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30.45pt;margin-top:-.05pt;width:474.75pt;height:40.1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" stroked="f">
              <v:textbox style="mso-fit-shape-to-text:t">
                <w:txbxContent>
                  <w:p w14:paraId="4B1F511A" w14:textId="77777777" w:rsidR="00E5322C" w:rsidRDefault="00A36D43" w:rsidP="0012219A">
                    <w:pPr>
                      <w:ind w:right="-1271" w:firstLine="7655"/>
                    </w:pPr>
                    <w:r w:rsidRPr="00E5322C">
                      <w:rPr>
                        <w:noProof/>
                      </w:rPr>
                      <w:drawing>
                        <wp:inline distT="0" distB="0" distL="0" distR="0" wp14:anchorId="28EAA2C7" wp14:editId="07777777">
                          <wp:extent cx="1238250" cy="514350"/>
                          <wp:effectExtent l="0" t="0" r="0" b="0"/>
                          <wp:docPr id="3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38250" cy="514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F32B6" w:rsidRPr="005C2BE1">
      <w:rPr>
        <w:rFonts w:ascii="Arial" w:hAnsi="Arial" w:cs="Arial"/>
        <w:noProof/>
        <w:sz w:val="20"/>
        <w:szCs w:val="20"/>
        <w:lang w:val="en-US"/>
      </w:rPr>
      <w:t>Third Sector</w:t>
    </w:r>
    <w:r w:rsidR="00BC2468" w:rsidRPr="005C2BE1">
      <w:rPr>
        <w:rFonts w:ascii="Arial" w:hAnsi="Arial" w:cs="Arial"/>
        <w:noProof/>
        <w:sz w:val="20"/>
        <w:szCs w:val="20"/>
        <w:lang w:val="en-US"/>
      </w:rPr>
      <w:t xml:space="preserve"> Leeds</w:t>
    </w:r>
    <w:r w:rsidR="00A01E49" w:rsidRPr="005C2BE1">
      <w:rPr>
        <w:rFonts w:ascii="Arial" w:hAnsi="Arial" w:cs="Arial"/>
        <w:sz w:val="20"/>
        <w:szCs w:val="20"/>
      </w:rPr>
      <w:t xml:space="preserve"> is supported by</w:t>
    </w:r>
    <w:r w:rsidR="00BC2468" w:rsidRPr="005C2BE1">
      <w:rPr>
        <w:rFonts w:ascii="Arial" w:hAnsi="Arial" w:cs="Arial"/>
        <w:sz w:val="20"/>
        <w:szCs w:val="20"/>
      </w:rPr>
      <w:t xml:space="preserve"> Voluntary Action Leeds </w:t>
    </w:r>
    <w:r w:rsidR="00BC2468" w:rsidRPr="005C2BE1">
      <w:rPr>
        <w:rFonts w:ascii="Arial" w:hAnsi="Arial" w:cs="Arial"/>
        <w:sz w:val="20"/>
        <w:szCs w:val="20"/>
      </w:rPr>
      <w:br/>
      <w:t xml:space="preserve">Stringer House, 34 Lupton Street, Leeds LS10 2QW </w:t>
    </w:r>
    <w:r w:rsidR="00BC2468" w:rsidRPr="005C2BE1">
      <w:rPr>
        <w:rFonts w:ascii="Arial" w:hAnsi="Arial" w:cs="Arial"/>
        <w:sz w:val="20"/>
        <w:szCs w:val="20"/>
      </w:rPr>
      <w:br/>
      <w:t>Registered Charity no. 225863 | Company Ltd by guarantee no. 555150</w:t>
    </w:r>
  </w:p>
  <w:p w14:paraId="1E562859" w14:textId="77777777" w:rsidR="00BC2468" w:rsidRDefault="00BC2468" w:rsidP="00090D43">
    <w:pPr>
      <w:pStyle w:val="Footer"/>
    </w:pPr>
    <w:r>
      <w:t xml:space="preserve"> </w:t>
    </w:r>
    <w:r>
      <w:tab/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F21F6E">
      <w:rPr>
        <w:noProof/>
      </w:rPr>
      <w:t>1</w:t>
    </w:r>
    <w:r>
      <w:fldChar w:fldCharType="end"/>
    </w:r>
  </w:p>
  <w:p w14:paraId="5023141B" w14:textId="77777777" w:rsidR="00BC2468" w:rsidRDefault="00BC24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45281" w14:textId="77777777" w:rsidR="001D6A85" w:rsidRDefault="001D6A85" w:rsidP="00090D43">
      <w:r>
        <w:separator/>
      </w:r>
    </w:p>
  </w:footnote>
  <w:footnote w:type="continuationSeparator" w:id="0">
    <w:p w14:paraId="144786D1" w14:textId="77777777" w:rsidR="001D6A85" w:rsidRDefault="001D6A85" w:rsidP="00090D43">
      <w:r>
        <w:continuationSeparator/>
      </w:r>
    </w:p>
  </w:footnote>
  <w:footnote w:type="continuationNotice" w:id="1">
    <w:p w14:paraId="3786A13D" w14:textId="77777777" w:rsidR="001D6A85" w:rsidRDefault="001D6A8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8B5D1" w14:textId="77777777" w:rsidR="00BC2468" w:rsidRDefault="36DA02C8" w:rsidP="00090D43">
    <w:pPr>
      <w:pStyle w:val="Header"/>
      <w:jc w:val="right"/>
    </w:pPr>
    <w:r>
      <w:rPr>
        <w:noProof/>
      </w:rPr>
      <w:drawing>
        <wp:inline distT="0" distB="0" distL="0" distR="0" wp14:anchorId="0EFA42B2" wp14:editId="46DC8853">
          <wp:extent cx="923925" cy="4572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925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D52"/>
    <w:rsid w:val="00032D2F"/>
    <w:rsid w:val="00090D43"/>
    <w:rsid w:val="00091157"/>
    <w:rsid w:val="000E2212"/>
    <w:rsid w:val="001015E1"/>
    <w:rsid w:val="0012219A"/>
    <w:rsid w:val="001352C9"/>
    <w:rsid w:val="00146D1C"/>
    <w:rsid w:val="00171782"/>
    <w:rsid w:val="001A2ACE"/>
    <w:rsid w:val="001C43BC"/>
    <w:rsid w:val="001D1F71"/>
    <w:rsid w:val="001D6A85"/>
    <w:rsid w:val="001D76CC"/>
    <w:rsid w:val="001E3C0A"/>
    <w:rsid w:val="001E4804"/>
    <w:rsid w:val="001E71B9"/>
    <w:rsid w:val="00200F09"/>
    <w:rsid w:val="00207848"/>
    <w:rsid w:val="00250DBA"/>
    <w:rsid w:val="00251B71"/>
    <w:rsid w:val="002601FD"/>
    <w:rsid w:val="00265CF9"/>
    <w:rsid w:val="002A0E16"/>
    <w:rsid w:val="002D5408"/>
    <w:rsid w:val="002F6B15"/>
    <w:rsid w:val="00311117"/>
    <w:rsid w:val="00331CD6"/>
    <w:rsid w:val="00380F35"/>
    <w:rsid w:val="00384D47"/>
    <w:rsid w:val="00393179"/>
    <w:rsid w:val="003A1024"/>
    <w:rsid w:val="003C2FCE"/>
    <w:rsid w:val="00414EA2"/>
    <w:rsid w:val="00436BF4"/>
    <w:rsid w:val="00466101"/>
    <w:rsid w:val="004820E4"/>
    <w:rsid w:val="00497808"/>
    <w:rsid w:val="004B679E"/>
    <w:rsid w:val="004E2ED5"/>
    <w:rsid w:val="004E759C"/>
    <w:rsid w:val="00522B52"/>
    <w:rsid w:val="00527BFB"/>
    <w:rsid w:val="00545306"/>
    <w:rsid w:val="005524CE"/>
    <w:rsid w:val="00552CCC"/>
    <w:rsid w:val="005662F9"/>
    <w:rsid w:val="005747BD"/>
    <w:rsid w:val="00590AAD"/>
    <w:rsid w:val="005B7DD7"/>
    <w:rsid w:val="005C2BE1"/>
    <w:rsid w:val="006265EE"/>
    <w:rsid w:val="00655F0B"/>
    <w:rsid w:val="00663BC6"/>
    <w:rsid w:val="00685ED6"/>
    <w:rsid w:val="006A769F"/>
    <w:rsid w:val="006C7990"/>
    <w:rsid w:val="006D3C94"/>
    <w:rsid w:val="006F0B09"/>
    <w:rsid w:val="006F2DCD"/>
    <w:rsid w:val="00747CF1"/>
    <w:rsid w:val="00750B45"/>
    <w:rsid w:val="007D1857"/>
    <w:rsid w:val="007D28C3"/>
    <w:rsid w:val="007F32B6"/>
    <w:rsid w:val="0081739D"/>
    <w:rsid w:val="00834892"/>
    <w:rsid w:val="00857A40"/>
    <w:rsid w:val="00862F91"/>
    <w:rsid w:val="00865C1F"/>
    <w:rsid w:val="00881016"/>
    <w:rsid w:val="00893B34"/>
    <w:rsid w:val="008953B4"/>
    <w:rsid w:val="008E1847"/>
    <w:rsid w:val="00910F26"/>
    <w:rsid w:val="00943823"/>
    <w:rsid w:val="0096358C"/>
    <w:rsid w:val="00963D46"/>
    <w:rsid w:val="00985CBD"/>
    <w:rsid w:val="009B45FE"/>
    <w:rsid w:val="00A01E49"/>
    <w:rsid w:val="00A345AB"/>
    <w:rsid w:val="00A36D43"/>
    <w:rsid w:val="00A66A67"/>
    <w:rsid w:val="00A923BE"/>
    <w:rsid w:val="00AB72DF"/>
    <w:rsid w:val="00AC72AA"/>
    <w:rsid w:val="00AD5EB4"/>
    <w:rsid w:val="00AE4091"/>
    <w:rsid w:val="00AF0D52"/>
    <w:rsid w:val="00B10635"/>
    <w:rsid w:val="00B21714"/>
    <w:rsid w:val="00B35A38"/>
    <w:rsid w:val="00B4201A"/>
    <w:rsid w:val="00B44F15"/>
    <w:rsid w:val="00B655D2"/>
    <w:rsid w:val="00B85C7D"/>
    <w:rsid w:val="00BA59AA"/>
    <w:rsid w:val="00BA766E"/>
    <w:rsid w:val="00BB28F6"/>
    <w:rsid w:val="00BC2468"/>
    <w:rsid w:val="00C037C5"/>
    <w:rsid w:val="00C04A4D"/>
    <w:rsid w:val="00C17FB1"/>
    <w:rsid w:val="00C60FE7"/>
    <w:rsid w:val="00CD4A87"/>
    <w:rsid w:val="00D12F04"/>
    <w:rsid w:val="00D50D0D"/>
    <w:rsid w:val="00D55AAE"/>
    <w:rsid w:val="00D67800"/>
    <w:rsid w:val="00D9501C"/>
    <w:rsid w:val="00DA5B8F"/>
    <w:rsid w:val="00DA7328"/>
    <w:rsid w:val="00DC7C11"/>
    <w:rsid w:val="00DE359C"/>
    <w:rsid w:val="00DE6578"/>
    <w:rsid w:val="00E02CC5"/>
    <w:rsid w:val="00E157AD"/>
    <w:rsid w:val="00E27D12"/>
    <w:rsid w:val="00E5322C"/>
    <w:rsid w:val="00E61F8B"/>
    <w:rsid w:val="00E71AFB"/>
    <w:rsid w:val="00E84B1F"/>
    <w:rsid w:val="00EC7F6D"/>
    <w:rsid w:val="00EE6B27"/>
    <w:rsid w:val="00F042D5"/>
    <w:rsid w:val="00F21F6E"/>
    <w:rsid w:val="00F24D8F"/>
    <w:rsid w:val="00F41446"/>
    <w:rsid w:val="00F55066"/>
    <w:rsid w:val="00F67031"/>
    <w:rsid w:val="00FB44EF"/>
    <w:rsid w:val="00FE414B"/>
    <w:rsid w:val="00FE7396"/>
    <w:rsid w:val="00FE7704"/>
    <w:rsid w:val="00FF0AE6"/>
    <w:rsid w:val="0148B7FB"/>
    <w:rsid w:val="01AAC17C"/>
    <w:rsid w:val="036B17FF"/>
    <w:rsid w:val="06650A42"/>
    <w:rsid w:val="090348B7"/>
    <w:rsid w:val="0EF427F7"/>
    <w:rsid w:val="149D7FDB"/>
    <w:rsid w:val="190AC160"/>
    <w:rsid w:val="19A7DEC4"/>
    <w:rsid w:val="1A4C6E4D"/>
    <w:rsid w:val="1B543E42"/>
    <w:rsid w:val="31DD2FB3"/>
    <w:rsid w:val="32B68C99"/>
    <w:rsid w:val="34BCEB3A"/>
    <w:rsid w:val="36AD60B8"/>
    <w:rsid w:val="36DA02C8"/>
    <w:rsid w:val="3843C617"/>
    <w:rsid w:val="4826D987"/>
    <w:rsid w:val="48DEB7CF"/>
    <w:rsid w:val="497C2A33"/>
    <w:rsid w:val="4E9686F5"/>
    <w:rsid w:val="5085CE01"/>
    <w:rsid w:val="5261F399"/>
    <w:rsid w:val="53CB9B5B"/>
    <w:rsid w:val="55593F24"/>
    <w:rsid w:val="59E8178D"/>
    <w:rsid w:val="5ED3B7C0"/>
    <w:rsid w:val="6F050A5D"/>
    <w:rsid w:val="700C1BDC"/>
    <w:rsid w:val="7672B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F612F7"/>
  <w15:chartTrackingRefBased/>
  <w15:docId w15:val="{F05742F9-CA84-49BC-8440-AE02FA5A4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Comic Sans MS" w:hAnsi="Comic Sans MS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0D4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90D43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090D4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90D43"/>
    <w:rPr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4E75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FF0AE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40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E4091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uiPriority w:val="99"/>
    <w:semiHidden/>
    <w:unhideWhenUsed/>
    <w:rsid w:val="002078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784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0784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784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07848"/>
    <w:rPr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B72D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B72D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1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lex.Cant@val.org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egan.Russell@val.org.uk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kim.groves@val.org.uk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B7B961FAF4214F9C4FB89B8B705630" ma:contentTypeVersion="17" ma:contentTypeDescription="Create a new document." ma:contentTypeScope="" ma:versionID="3d4916115becc98f7953f9b42cfc3720">
  <xsd:schema xmlns:xsd="http://www.w3.org/2001/XMLSchema" xmlns:xs="http://www.w3.org/2001/XMLSchema" xmlns:p="http://schemas.microsoft.com/office/2006/metadata/properties" xmlns:ns2="69fbb9b5-a4ed-4cf4-8f88-fe2a58750fd0" xmlns:ns3="0439f2b0-8bbe-47ae-b3ad-9d5bd7900a7f" targetNamespace="http://schemas.microsoft.com/office/2006/metadata/properties" ma:root="true" ma:fieldsID="f6931c69553c3c8e6af5a061eb34a055" ns2:_="" ns3:_="">
    <xsd:import namespace="69fbb9b5-a4ed-4cf4-8f88-fe2a58750fd0"/>
    <xsd:import namespace="0439f2b0-8bbe-47ae-b3ad-9d5bd7900a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fbb9b5-a4ed-4cf4-8f88-fe2a58750f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fde0d2a-6985-4759-bf0b-45051f67a5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39f2b0-8bbe-47ae-b3ad-9d5bd7900a7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015b95c-979b-4a4f-a08c-864bb06b00a5}" ma:internalName="TaxCatchAll" ma:showField="CatchAllData" ma:web="0439f2b0-8bbe-47ae-b3ad-9d5bd7900a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39f2b0-8bbe-47ae-b3ad-9d5bd7900a7f" xsi:nil="true"/>
    <lcf76f155ced4ddcb4097134ff3c332f xmlns="69fbb9b5-a4ed-4cf4-8f88-fe2a58750fd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1D0EF8B-ADF0-4CA3-8632-87CACD5387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9E7832-A5A7-4B71-8EC1-CD7B1C2DEE9F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E355D0D-B5C4-47BC-9381-A7229A534BCF}"/>
</file>

<file path=customXml/itemProps4.xml><?xml version="1.0" encoding="utf-8"?>
<ds:datastoreItem xmlns:ds="http://schemas.openxmlformats.org/officeDocument/2006/customXml" ds:itemID="{A1726CB9-952F-4B00-A120-F7898EC3AD77}">
  <ds:schemaRefs>
    <ds:schemaRef ds:uri="http://schemas.microsoft.com/office/2006/metadata/properties"/>
    <ds:schemaRef ds:uri="http://schemas.microsoft.com/office/infopath/2007/PartnerControls"/>
    <ds:schemaRef ds:uri="0439f2b0-8bbe-47ae-b3ad-9d5bd7900a7f"/>
    <ds:schemaRef ds:uri="69fbb9b5-a4ed-4cf4-8f88-fe2a58750fd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878</Words>
  <Characters>5349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Leeds Voice Team Meeting</vt:lpstr>
    </vt:vector>
  </TitlesOfParts>
  <Company>Leeds Voice</Company>
  <LinksUpToDate>false</LinksUpToDate>
  <CharactersWithSpaces>6215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Leeds Voice Team Meeting</dc:title>
  <dc:subject/>
  <dc:creator>morris-boamj</dc:creator>
  <cp:keywords/>
  <cp:lastModifiedBy>Alex Cant</cp:lastModifiedBy>
  <cp:revision>18</cp:revision>
  <cp:lastPrinted>2023-06-30T09:29:00Z</cp:lastPrinted>
  <dcterms:created xsi:type="dcterms:W3CDTF">2023-01-24T12:09:00Z</dcterms:created>
  <dcterms:modified xsi:type="dcterms:W3CDTF">2023-09-13T10:06:00Z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Donna Cremin</vt:lpwstr>
  </property>
  <property fmtid="{D5CDD505-2E9C-101B-9397-08002B2CF9AE}" pid="3" name="Order">
    <vt:lpwstr>31331400.0000000</vt:lpwstr>
  </property>
  <property fmtid="{D5CDD505-2E9C-101B-9397-08002B2CF9AE}" pid="4" name="display_urn:schemas-microsoft-com:office:office#Author">
    <vt:lpwstr>Donna Cremin</vt:lpwstr>
  </property>
  <property fmtid="{D5CDD505-2E9C-101B-9397-08002B2CF9AE}" pid="5" name="ContentTypeId">
    <vt:lpwstr>0x0101008FB7B961FAF4214F9C4FB89B8B705630</vt:lpwstr>
  </property>
  <property fmtid="{D5CDD505-2E9C-101B-9397-08002B2CF9AE}" pid="6" name="MediaServiceImageTags">
    <vt:lpwstr/>
  </property>
</Properties>
</file>